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7709" w:rsidRPr="009A7709" w:rsidRDefault="009A7709" w:rsidP="009A7709">
      <w:pPr>
        <w:spacing w:after="840"/>
      </w:pPr>
      <w:bookmarkStart w:id="0" w:name="_Toc149984241"/>
      <w:bookmarkStart w:id="1" w:name="_Toc189970789"/>
      <w:bookmarkStart w:id="2" w:name="_Toc212283893"/>
    </w:p>
    <w:p w:rsidR="003431D6" w:rsidRPr="005D5A99" w:rsidRDefault="00DA5AC2" w:rsidP="009329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center"/>
        <w:rPr>
          <w:rFonts w:ascii="Segoe UI" w:hAnsi="Segoe UI" w:cs="Segoe UI"/>
          <w:b/>
          <w:caps/>
          <w:sz w:val="40"/>
          <w:szCs w:val="40"/>
        </w:rPr>
      </w:pPr>
      <w:r w:rsidRPr="005D5A99">
        <w:rPr>
          <w:rFonts w:ascii="Segoe UI" w:hAnsi="Segoe UI" w:cs="Segoe UI"/>
          <w:b/>
          <w:sz w:val="40"/>
          <w:szCs w:val="40"/>
        </w:rPr>
        <w:t xml:space="preserve">PŘÍLOHA Č. </w:t>
      </w:r>
      <w:r w:rsidR="000D5926">
        <w:rPr>
          <w:rFonts w:ascii="Segoe UI" w:hAnsi="Segoe UI" w:cs="Segoe UI"/>
          <w:b/>
          <w:sz w:val="40"/>
          <w:szCs w:val="40"/>
        </w:rPr>
        <w:t>10</w:t>
      </w:r>
      <w:r w:rsidR="006C2F2B" w:rsidRPr="005D5A99">
        <w:rPr>
          <w:rFonts w:ascii="Segoe UI" w:hAnsi="Segoe UI" w:cs="Segoe UI"/>
          <w:b/>
          <w:sz w:val="40"/>
          <w:szCs w:val="40"/>
        </w:rPr>
        <w:br/>
      </w:r>
      <w:r w:rsidR="000D5926">
        <w:rPr>
          <w:rFonts w:ascii="Segoe UI" w:hAnsi="Segoe UI" w:cs="Segoe UI"/>
          <w:b/>
          <w:caps/>
          <w:sz w:val="40"/>
          <w:szCs w:val="40"/>
        </w:rPr>
        <w:t>vzor smlouvy s odběrateli</w:t>
      </w:r>
    </w:p>
    <w:bookmarkEnd w:id="0"/>
    <w:bookmarkEnd w:id="1"/>
    <w:bookmarkEnd w:id="2"/>
    <w:p w:rsidR="00A052BE" w:rsidRDefault="00A052BE" w:rsidP="00A052BE">
      <w:pPr>
        <w:pStyle w:val="ObsahTitulek"/>
        <w:rPr>
          <w:rStyle w:val="Siln"/>
        </w:rPr>
      </w:pPr>
    </w:p>
    <w:p w:rsidR="00CF377A" w:rsidRPr="00A052BE" w:rsidRDefault="00CA57B3" w:rsidP="00A052BE">
      <w:pPr>
        <w:pStyle w:val="ObsahTitulek"/>
        <w:rPr>
          <w:rStyle w:val="Siln"/>
          <w:b/>
          <w:bCs w:val="0"/>
          <w:caps/>
          <w:color w:val="auto"/>
        </w:rPr>
      </w:pPr>
      <w:r w:rsidRPr="00A052BE">
        <w:rPr>
          <w:rStyle w:val="Siln"/>
          <w:b/>
          <w:bCs w:val="0"/>
          <w:caps/>
          <w:color w:val="auto"/>
        </w:rPr>
        <w:t>OBSAH</w:t>
      </w:r>
    </w:p>
    <w:p w:rsidR="002C30E1" w:rsidRDefault="00034A0E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>
        <w:rPr>
          <w:rStyle w:val="Hypertextovodkaz"/>
          <w:b w:val="0"/>
        </w:rPr>
        <w:fldChar w:fldCharType="begin"/>
      </w:r>
      <w:r>
        <w:rPr>
          <w:rStyle w:val="Hypertextovodkaz"/>
          <w:b w:val="0"/>
        </w:rPr>
        <w:instrText xml:space="preserve"> TOC \o "1-1" \h \z \u </w:instrText>
      </w:r>
      <w:r>
        <w:rPr>
          <w:rStyle w:val="Hypertextovodkaz"/>
          <w:b w:val="0"/>
        </w:rPr>
        <w:fldChar w:fldCharType="separate"/>
      </w:r>
      <w:hyperlink w:anchor="_Toc527709263" w:history="1">
        <w:r w:rsidR="002C30E1" w:rsidRPr="000B3FF4">
          <w:rPr>
            <w:rStyle w:val="Hypertextovodkaz"/>
            <w:noProof/>
          </w:rPr>
          <w:t>1</w:t>
        </w:r>
        <w:r w:rsidR="002C30E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2C30E1" w:rsidRPr="000B3FF4">
          <w:rPr>
            <w:rStyle w:val="Hypertextovodkaz"/>
            <w:noProof/>
          </w:rPr>
          <w:t>ZÁKLADNÍ POŽADAVKY NA OBSAH VZOROVÉ SMLOUVY S ODBĚRATELI DLE ZOVAK</w:t>
        </w:r>
        <w:r w:rsidR="002C30E1">
          <w:rPr>
            <w:noProof/>
            <w:webHidden/>
          </w:rPr>
          <w:tab/>
        </w:r>
        <w:r w:rsidR="002C30E1">
          <w:rPr>
            <w:noProof/>
            <w:webHidden/>
          </w:rPr>
          <w:fldChar w:fldCharType="begin"/>
        </w:r>
        <w:r w:rsidR="002C30E1">
          <w:rPr>
            <w:noProof/>
            <w:webHidden/>
          </w:rPr>
          <w:instrText xml:space="preserve"> PAGEREF _Toc527709263 \h </w:instrText>
        </w:r>
        <w:r w:rsidR="002C30E1">
          <w:rPr>
            <w:noProof/>
            <w:webHidden/>
          </w:rPr>
        </w:r>
        <w:r w:rsidR="002C30E1">
          <w:rPr>
            <w:noProof/>
            <w:webHidden/>
          </w:rPr>
          <w:fldChar w:fldCharType="separate"/>
        </w:r>
        <w:r w:rsidR="002C30E1">
          <w:rPr>
            <w:noProof/>
            <w:webHidden/>
          </w:rPr>
          <w:t>2</w:t>
        </w:r>
        <w:r w:rsidR="002C30E1">
          <w:rPr>
            <w:noProof/>
            <w:webHidden/>
          </w:rPr>
          <w:fldChar w:fldCharType="end"/>
        </w:r>
      </w:hyperlink>
    </w:p>
    <w:p w:rsidR="002C30E1" w:rsidRDefault="00F9763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527709264" w:history="1">
        <w:r w:rsidR="002C30E1" w:rsidRPr="000B3FF4">
          <w:rPr>
            <w:rStyle w:val="Hypertextovodkaz"/>
            <w:noProof/>
          </w:rPr>
          <w:t>2</w:t>
        </w:r>
        <w:r w:rsidR="002C30E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2C30E1" w:rsidRPr="000B3FF4">
          <w:rPr>
            <w:rStyle w:val="Hypertextovodkaz"/>
            <w:noProof/>
          </w:rPr>
          <w:t>SPECIFICKÉ POŽADAVKY ZADAVATELE NA OBSAH VZOROVÉ SMLOUVY S ODBĚRATELI</w:t>
        </w:r>
        <w:r w:rsidR="002C30E1">
          <w:rPr>
            <w:noProof/>
            <w:webHidden/>
          </w:rPr>
          <w:tab/>
        </w:r>
        <w:r w:rsidR="002C30E1">
          <w:rPr>
            <w:noProof/>
            <w:webHidden/>
          </w:rPr>
          <w:fldChar w:fldCharType="begin"/>
        </w:r>
        <w:r w:rsidR="002C30E1">
          <w:rPr>
            <w:noProof/>
            <w:webHidden/>
          </w:rPr>
          <w:instrText xml:space="preserve"> PAGEREF _Toc527709264 \h </w:instrText>
        </w:r>
        <w:r w:rsidR="002C30E1">
          <w:rPr>
            <w:noProof/>
            <w:webHidden/>
          </w:rPr>
        </w:r>
        <w:r w:rsidR="002C30E1">
          <w:rPr>
            <w:noProof/>
            <w:webHidden/>
          </w:rPr>
          <w:fldChar w:fldCharType="separate"/>
        </w:r>
        <w:r w:rsidR="002C30E1">
          <w:rPr>
            <w:noProof/>
            <w:webHidden/>
          </w:rPr>
          <w:t>2</w:t>
        </w:r>
        <w:r w:rsidR="002C30E1">
          <w:rPr>
            <w:noProof/>
            <w:webHidden/>
          </w:rPr>
          <w:fldChar w:fldCharType="end"/>
        </w:r>
      </w:hyperlink>
    </w:p>
    <w:p w:rsidR="002C30E1" w:rsidRDefault="00F9763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527709265" w:history="1">
        <w:r w:rsidR="002C30E1" w:rsidRPr="000B3FF4">
          <w:rPr>
            <w:rStyle w:val="Hypertextovodkaz"/>
            <w:noProof/>
          </w:rPr>
          <w:t>3</w:t>
        </w:r>
        <w:r w:rsidR="002C30E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2C30E1" w:rsidRPr="000B3FF4">
          <w:rPr>
            <w:rStyle w:val="Hypertextovodkaz"/>
            <w:noProof/>
          </w:rPr>
          <w:t>SPECIFICKÉ POŽADAVKY VLASTNÍKA NA OBSAH PŘÍLOHY Č. 1 –  OBCHODNÍ PODMÍNKY</w:t>
        </w:r>
        <w:r w:rsidR="002C30E1">
          <w:rPr>
            <w:noProof/>
            <w:webHidden/>
          </w:rPr>
          <w:tab/>
        </w:r>
        <w:r w:rsidR="002C30E1">
          <w:rPr>
            <w:noProof/>
            <w:webHidden/>
          </w:rPr>
          <w:fldChar w:fldCharType="begin"/>
        </w:r>
        <w:r w:rsidR="002C30E1">
          <w:rPr>
            <w:noProof/>
            <w:webHidden/>
          </w:rPr>
          <w:instrText xml:space="preserve"> PAGEREF _Toc527709265 \h </w:instrText>
        </w:r>
        <w:r w:rsidR="002C30E1">
          <w:rPr>
            <w:noProof/>
            <w:webHidden/>
          </w:rPr>
        </w:r>
        <w:r w:rsidR="002C30E1">
          <w:rPr>
            <w:noProof/>
            <w:webHidden/>
          </w:rPr>
          <w:fldChar w:fldCharType="separate"/>
        </w:r>
        <w:r w:rsidR="002C30E1">
          <w:rPr>
            <w:noProof/>
            <w:webHidden/>
          </w:rPr>
          <w:t>4</w:t>
        </w:r>
        <w:r w:rsidR="002C30E1">
          <w:rPr>
            <w:noProof/>
            <w:webHidden/>
          </w:rPr>
          <w:fldChar w:fldCharType="end"/>
        </w:r>
      </w:hyperlink>
    </w:p>
    <w:p w:rsidR="002C30E1" w:rsidRDefault="00F9763A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527709266" w:history="1">
        <w:r w:rsidR="002C30E1" w:rsidRPr="000B3FF4">
          <w:rPr>
            <w:rStyle w:val="Hypertextovodkaz"/>
            <w:noProof/>
          </w:rPr>
          <w:t>4</w:t>
        </w:r>
        <w:r w:rsidR="002C30E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2C30E1" w:rsidRPr="000B3FF4">
          <w:rPr>
            <w:rStyle w:val="Hypertextovodkaz"/>
            <w:noProof/>
          </w:rPr>
          <w:t>SPECIFICKÉ POŽADAVKY VLASTNÍKA NA OBSAH PŘÍLOHY Č. 2 – REKLAMAČNÍ ŘÁD</w:t>
        </w:r>
        <w:r w:rsidR="002C30E1">
          <w:rPr>
            <w:noProof/>
            <w:webHidden/>
          </w:rPr>
          <w:tab/>
        </w:r>
        <w:r w:rsidR="002C30E1">
          <w:rPr>
            <w:noProof/>
            <w:webHidden/>
          </w:rPr>
          <w:fldChar w:fldCharType="begin"/>
        </w:r>
        <w:r w:rsidR="002C30E1">
          <w:rPr>
            <w:noProof/>
            <w:webHidden/>
          </w:rPr>
          <w:instrText xml:space="preserve"> PAGEREF _Toc527709266 \h </w:instrText>
        </w:r>
        <w:r w:rsidR="002C30E1">
          <w:rPr>
            <w:noProof/>
            <w:webHidden/>
          </w:rPr>
        </w:r>
        <w:r w:rsidR="002C30E1">
          <w:rPr>
            <w:noProof/>
            <w:webHidden/>
          </w:rPr>
          <w:fldChar w:fldCharType="separate"/>
        </w:r>
        <w:r w:rsidR="002C30E1">
          <w:rPr>
            <w:noProof/>
            <w:webHidden/>
          </w:rPr>
          <w:t>4</w:t>
        </w:r>
        <w:r w:rsidR="002C30E1">
          <w:rPr>
            <w:noProof/>
            <w:webHidden/>
          </w:rPr>
          <w:fldChar w:fldCharType="end"/>
        </w:r>
      </w:hyperlink>
    </w:p>
    <w:p w:rsidR="00CA57B3" w:rsidRPr="00ED5FD0" w:rsidRDefault="00034A0E" w:rsidP="00B456CC">
      <w:pPr>
        <w:pStyle w:val="Obsah"/>
        <w:rPr>
          <w:rStyle w:val="Siln"/>
        </w:rPr>
      </w:pPr>
      <w:r>
        <w:rPr>
          <w:rStyle w:val="Hypertextovodkaz"/>
          <w:b/>
        </w:rPr>
        <w:fldChar w:fldCharType="end"/>
      </w:r>
    </w:p>
    <w:p w:rsidR="008969E3" w:rsidRDefault="008969E3" w:rsidP="00CB5533">
      <w:pPr>
        <w:pStyle w:val="jkheadl2allcaps0"/>
        <w:tabs>
          <w:tab w:val="num" w:pos="720"/>
        </w:tabs>
        <w:spacing w:before="360" w:after="240" w:line="264" w:lineRule="auto"/>
        <w:ind w:left="720" w:hanging="900"/>
        <w:rPr>
          <w:rStyle w:val="Siln"/>
          <w:rFonts w:ascii="Arial" w:hAnsi="Arial" w:cs="Arial"/>
          <w:b w:val="0"/>
          <w:sz w:val="20"/>
          <w:szCs w:val="20"/>
        </w:rPr>
      </w:pPr>
    </w:p>
    <w:p w:rsidR="008969E3" w:rsidRDefault="008969E3" w:rsidP="00CB5533">
      <w:pPr>
        <w:pStyle w:val="jkheadl2allcaps0"/>
        <w:tabs>
          <w:tab w:val="num" w:pos="720"/>
        </w:tabs>
        <w:spacing w:before="360" w:after="240" w:line="264" w:lineRule="auto"/>
        <w:ind w:left="720" w:hanging="900"/>
        <w:rPr>
          <w:rStyle w:val="Siln"/>
          <w:rFonts w:ascii="Arial" w:hAnsi="Arial" w:cs="Arial"/>
          <w:b w:val="0"/>
          <w:sz w:val="20"/>
          <w:szCs w:val="20"/>
        </w:rPr>
        <w:sectPr w:rsidR="008969E3" w:rsidSect="00DA5AC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106" w:bottom="1418" w:left="1440" w:header="709" w:footer="567" w:gutter="0"/>
          <w:pgNumType w:start="1"/>
          <w:cols w:space="708"/>
          <w:formProt w:val="0"/>
          <w:titlePg/>
          <w:docGrid w:linePitch="360"/>
        </w:sectPr>
      </w:pPr>
      <w:bookmarkStart w:id="3" w:name="_GoBack"/>
      <w:bookmarkEnd w:id="3"/>
    </w:p>
    <w:p w:rsidR="000D5926" w:rsidRDefault="000D5926" w:rsidP="000D5926">
      <w:pPr>
        <w:pStyle w:val="Nadpis1"/>
      </w:pPr>
      <w:bookmarkStart w:id="4" w:name="_Toc527709263"/>
      <w:r>
        <w:lastRenderedPageBreak/>
        <w:t>ZÁKLADNÍ POŽADAVKY NA OBSAH VZOROVÉ SMLOUVY S ODBĚRATELI DLE ZOVAK</w:t>
      </w:r>
      <w:bookmarkEnd w:id="4"/>
    </w:p>
    <w:p w:rsidR="000D5926" w:rsidRPr="000D5926" w:rsidRDefault="000D5926" w:rsidP="000E5B0E">
      <w:pPr>
        <w:pStyle w:val="Odrka1"/>
      </w:pPr>
      <w:r w:rsidRPr="000D5926">
        <w:t>Název smlouvy „Smlouva o dodávce vody a o odvádění odpadních vod č</w:t>
      </w:r>
      <w:proofErr w:type="gramStart"/>
      <w:r w:rsidRPr="000D5926">
        <w:t>…….</w:t>
      </w:r>
      <w:proofErr w:type="gramEnd"/>
      <w:r w:rsidRPr="000D5926">
        <w:t>.“</w:t>
      </w:r>
    </w:p>
    <w:p w:rsidR="000D5926" w:rsidRDefault="000D5926" w:rsidP="000E5B0E">
      <w:pPr>
        <w:pStyle w:val="Odrka1"/>
      </w:pPr>
      <w:r>
        <w:t xml:space="preserve">Uzavřena v souladu s § 8 odst. 6 </w:t>
      </w:r>
      <w:proofErr w:type="spellStart"/>
      <w:r>
        <w:t>ZoVaK</w:t>
      </w:r>
      <w:proofErr w:type="spellEnd"/>
    </w:p>
    <w:p w:rsidR="000D5926" w:rsidRDefault="000D5926" w:rsidP="000E5B0E">
      <w:pPr>
        <w:pStyle w:val="Odrka1"/>
      </w:pPr>
      <w:r>
        <w:t xml:space="preserve">Minimální obsahové náležitosti musí být v souladu s § 8 odst. 16 a § 8 odst. 17 </w:t>
      </w:r>
      <w:proofErr w:type="spellStart"/>
      <w:r>
        <w:t>ZoVaK</w:t>
      </w:r>
      <w:proofErr w:type="spellEnd"/>
    </w:p>
    <w:p w:rsidR="000D5926" w:rsidRDefault="000D5926" w:rsidP="000D5926">
      <w:pPr>
        <w:pStyle w:val="Nadpis1"/>
      </w:pPr>
      <w:bookmarkStart w:id="5" w:name="_Toc527709264"/>
      <w:r>
        <w:t>SPECIFICKÉ POŽADAVKY ZADAVATELE NA OBSAH VZOROVÉ SMLOUVY S ODBĚRATELI</w:t>
      </w:r>
      <w:bookmarkEnd w:id="5"/>
      <w:r>
        <w:t xml:space="preserve"> </w:t>
      </w:r>
    </w:p>
    <w:p w:rsidR="000D5926" w:rsidRDefault="000D5926" w:rsidP="000D5926">
      <w:pPr>
        <w:pStyle w:val="Nadpis2"/>
      </w:pPr>
      <w:r>
        <w:t>Identifikační údaje odběratele</w:t>
      </w:r>
    </w:p>
    <w:p w:rsidR="000D5926" w:rsidRDefault="000D5926" w:rsidP="000E5B0E">
      <w:pPr>
        <w:pStyle w:val="Odrka1"/>
      </w:pPr>
      <w:r>
        <w:t>Možnost doplnění telefonního čísla (pevná linka + mobilní telefon);</w:t>
      </w:r>
    </w:p>
    <w:p w:rsidR="000D5926" w:rsidRDefault="000D5926" w:rsidP="000E5B0E">
      <w:pPr>
        <w:pStyle w:val="Odrka1"/>
      </w:pPr>
      <w:r>
        <w:t>Možnost doplnění kontaktní e-mailové adresy pro elektronické zasílání informací (zejména pokladů pro fakturaci a vyúčtování);</w:t>
      </w:r>
    </w:p>
    <w:p w:rsidR="000D5926" w:rsidRDefault="000D5926" w:rsidP="000E5B0E">
      <w:pPr>
        <w:pStyle w:val="Odrka1"/>
      </w:pPr>
      <w:r>
        <w:t>Možnost doplnění ID datové schránky;</w:t>
      </w:r>
    </w:p>
    <w:p w:rsidR="000D5926" w:rsidRDefault="000D5926" w:rsidP="000D5926">
      <w:pPr>
        <w:pStyle w:val="Nadpis2"/>
      </w:pPr>
      <w:r>
        <w:t>Dodávka vody</w:t>
      </w:r>
    </w:p>
    <w:p w:rsidR="000D5926" w:rsidRDefault="000D5926" w:rsidP="000E5B0E">
      <w:pPr>
        <w:pStyle w:val="Odrka1"/>
      </w:pPr>
      <w:r>
        <w:t>Množství dodané vody (m3/rok) zjišťováno vodoměrem nebo výpočtem (přičemž proměnné v tomto výpočtu podléhají změnám, a to tak, aby vždy odpovídaly skutečnému stavu (zejména pokud jde o počet osob užívajících připojenou nemovitost);</w:t>
      </w:r>
    </w:p>
    <w:p w:rsidR="000D5926" w:rsidRDefault="000D5926" w:rsidP="000E5B0E">
      <w:pPr>
        <w:pStyle w:val="Odrka1"/>
      </w:pPr>
      <w:r>
        <w:t>Možnost uvést (formou ANO / NE) skutečnost, zda je součástí vodovodní přípojky a vodoměrné sestavy požární obchůzka;</w:t>
      </w:r>
    </w:p>
    <w:p w:rsidR="000D5926" w:rsidRDefault="000D5926" w:rsidP="000D5926">
      <w:pPr>
        <w:pStyle w:val="Nadpis2"/>
      </w:pPr>
      <w:r>
        <w:t>Odvádění odpadních vod</w:t>
      </w:r>
    </w:p>
    <w:p w:rsidR="000D5926" w:rsidRDefault="000D5926" w:rsidP="000E5B0E">
      <w:pPr>
        <w:pStyle w:val="Odrka1"/>
      </w:pPr>
      <w:r>
        <w:t>Množství odváděné odpadní vody (m3/rok) bude stanoveno:</w:t>
      </w:r>
    </w:p>
    <w:p w:rsidR="000D5926" w:rsidRDefault="000D5926" w:rsidP="000E5B0E">
      <w:pPr>
        <w:pStyle w:val="Odrka2"/>
      </w:pPr>
      <w:r>
        <w:t>ve výši vody dodané (odebrané) z vodovodu nebo</w:t>
      </w:r>
    </w:p>
    <w:p w:rsidR="000D5926" w:rsidRPr="000E5B0E" w:rsidRDefault="000D5926" w:rsidP="000E5B0E">
      <w:pPr>
        <w:pStyle w:val="Odrka2"/>
      </w:pPr>
      <w:r w:rsidRPr="000E5B0E">
        <w:t>výpočtem zjišťováno vodoměrem nebo výpočtem (přičemž proměnné v tomto výpočtu podléhají změnám, a to tak, aby vždy odpovídaly skutečnému stavu (zejména pokud jde o počet osob užívajících připojenou nemovitost) nebo</w:t>
      </w:r>
    </w:p>
    <w:p w:rsidR="000D5926" w:rsidRDefault="000D5926" w:rsidP="000E5B0E">
      <w:pPr>
        <w:pStyle w:val="Odrka2"/>
      </w:pPr>
      <w:r>
        <w:t>jako množství vody získané z jiných zdrojů s uvedením typu zdroje, které bude zjišťováno měřícím zařízením Odběratele nebo výpočtem (přičemž proměnné v tomto výpočtu podléhají změnám, a to tak, aby vždy odpovídaly skutečnému stavu (zejména pokud jde o počet osob užívajících připojenou nemovitost/stavbu) nebo</w:t>
      </w:r>
    </w:p>
    <w:p w:rsidR="000D5926" w:rsidRDefault="000D5926" w:rsidP="000E5B0E">
      <w:pPr>
        <w:pStyle w:val="Odrka2"/>
      </w:pPr>
      <w:r>
        <w:t>jako součet množství dodané (odebrané vody) z vodovodu a množství získané z jiných zdrojů (s uvedením typu zdroje), které bude zjišťováno měřícím zařízením Odběratele nebo</w:t>
      </w:r>
    </w:p>
    <w:p w:rsidR="000D5926" w:rsidRDefault="000D5926" w:rsidP="000E5B0E">
      <w:pPr>
        <w:pStyle w:val="Odrka2"/>
      </w:pPr>
      <w:r>
        <w:t>vyšší z těchto hodnot: množství vody dodané (odebrané) z vodovodu nebo množství vody získané z jiných zdrojů, které bude zjišťováno výpočtem ((přičemž proměnné v tomto výpočtu podléhají změnám, a to tak, aby vždy odpovídaly skutečnému stavu (zejména pokud jde o počet osob užívajících připojenou nemovitost) anebo</w:t>
      </w:r>
    </w:p>
    <w:p w:rsidR="000D5926" w:rsidRDefault="000D5926" w:rsidP="000E5B0E">
      <w:pPr>
        <w:pStyle w:val="Odrka2"/>
      </w:pPr>
      <w:r>
        <w:t>měřícím zařízením Odběratele (s uvedením umístění tohoto měřícího zařízení a typu tohoto měřícího zařízení)</w:t>
      </w:r>
    </w:p>
    <w:p w:rsidR="000D5926" w:rsidRDefault="000D5926" w:rsidP="000E5B0E">
      <w:pPr>
        <w:pStyle w:val="Odrka1"/>
      </w:pPr>
      <w:r>
        <w:lastRenderedPageBreak/>
        <w:t>Uvedení výpočtu určení roční hodnoty objemu odvádění odpadní vody</w:t>
      </w:r>
    </w:p>
    <w:p w:rsidR="000D5926" w:rsidRDefault="000D5926" w:rsidP="000E5B0E">
      <w:pPr>
        <w:pStyle w:val="Odrka1"/>
      </w:pPr>
      <w:r>
        <w:t>Množství srážkových vod odváděných do kanalizace včetně identifikace druhu plochy, ze které jsou srážkové vody do kanalizace odváděny</w:t>
      </w:r>
    </w:p>
    <w:p w:rsidR="000D5926" w:rsidRDefault="000D5926" w:rsidP="000D5926">
      <w:pPr>
        <w:pStyle w:val="Nadpis2"/>
      </w:pPr>
      <w:r>
        <w:t>Cena a platební podmínky</w:t>
      </w:r>
    </w:p>
    <w:p w:rsidR="000D5926" w:rsidRDefault="000D5926" w:rsidP="000E5B0E">
      <w:pPr>
        <w:pStyle w:val="Odrka1"/>
      </w:pPr>
      <w:r>
        <w:t xml:space="preserve">Jednosložková forma či dvousložková forma ceny pro vodné a ceny pro stočné. </w:t>
      </w:r>
    </w:p>
    <w:p w:rsidR="000D5926" w:rsidRDefault="000D5926" w:rsidP="000E5B0E">
      <w:pPr>
        <w:pStyle w:val="Odrka1"/>
      </w:pPr>
      <w:r>
        <w:t xml:space="preserve">Možnost předepsat Odběrateli úhradu vodného a stočného formou zálohových plateb s uvedením četnosti placení. Zálohy mlhou být stanoveny do výše max. 100 % dodávek podle směrných čísel roční spotřeby vody nebo podle skutečně dodaného (odvedeného) množství v předchozím zúčtovacím období. </w:t>
      </w:r>
    </w:p>
    <w:p w:rsidR="000D5926" w:rsidRDefault="000D5926" w:rsidP="000E5B0E">
      <w:pPr>
        <w:pStyle w:val="Odrka1"/>
      </w:pPr>
      <w:r>
        <w:t>Zálohové platby budou moci být hrazeny prostřednictvím:</w:t>
      </w:r>
    </w:p>
    <w:p w:rsidR="000D5926" w:rsidRDefault="000D5926" w:rsidP="000E5B0E">
      <w:pPr>
        <w:pStyle w:val="Odrka1"/>
      </w:pPr>
      <w:r>
        <w:t>Poštovní poukázky;</w:t>
      </w:r>
    </w:p>
    <w:p w:rsidR="000D5926" w:rsidRDefault="000D5926" w:rsidP="000E5B0E">
      <w:pPr>
        <w:pStyle w:val="Odrka1"/>
      </w:pPr>
      <w:r>
        <w:t>Převodním příkazem z banky;</w:t>
      </w:r>
    </w:p>
    <w:p w:rsidR="000D5926" w:rsidRDefault="000D5926" w:rsidP="000E5B0E">
      <w:pPr>
        <w:pStyle w:val="Odrka1"/>
      </w:pPr>
      <w:r>
        <w:t>Inkasním příkazem (svolením k inkasu z č. účtu</w:t>
      </w:r>
      <w:proofErr w:type="gramStart"/>
      <w:r>
        <w:t>…….</w:t>
      </w:r>
      <w:proofErr w:type="gramEnd"/>
      <w:r>
        <w:t>.) nebo</w:t>
      </w:r>
    </w:p>
    <w:p w:rsidR="000D5926" w:rsidRDefault="000D5926" w:rsidP="000E5B0E">
      <w:pPr>
        <w:pStyle w:val="Odrka1"/>
      </w:pPr>
      <w:r>
        <w:t>Inkasním příkazem SIPO</w:t>
      </w:r>
    </w:p>
    <w:p w:rsidR="000D5926" w:rsidRDefault="000D5926" w:rsidP="002C30E1">
      <w:pPr>
        <w:pStyle w:val="Odrka1"/>
      </w:pPr>
      <w:r>
        <w:t>účtování záloh a vyúčtování vodného a stočného bude provedeno fakturou s uvedenou lhůtou splatnosti ne kratší než 14 dnů od data doručení této faktury odběratelům. Faktury budou moci být hrazeny prostřednictvím:</w:t>
      </w:r>
    </w:p>
    <w:p w:rsidR="000D5926" w:rsidRDefault="000D5926" w:rsidP="002C30E1">
      <w:pPr>
        <w:pStyle w:val="Odrka2"/>
      </w:pPr>
      <w:r>
        <w:t>Poštovní poukázky;</w:t>
      </w:r>
    </w:p>
    <w:p w:rsidR="000D5926" w:rsidRDefault="000D5926" w:rsidP="002C30E1">
      <w:pPr>
        <w:pStyle w:val="Odrka2"/>
      </w:pPr>
      <w:r>
        <w:t>Převodním příkazem z banky;</w:t>
      </w:r>
    </w:p>
    <w:p w:rsidR="000D5926" w:rsidRDefault="000D5926" w:rsidP="002C30E1">
      <w:pPr>
        <w:pStyle w:val="Odrka2"/>
      </w:pPr>
      <w:r>
        <w:t>Inkasním příkazem (svolením k inkasu z č. účtu</w:t>
      </w:r>
      <w:proofErr w:type="gramStart"/>
      <w:r>
        <w:t>…….</w:t>
      </w:r>
      <w:proofErr w:type="gramEnd"/>
      <w:r>
        <w:t>.) nebo</w:t>
      </w:r>
    </w:p>
    <w:p w:rsidR="000D5926" w:rsidRDefault="000D5926" w:rsidP="002C30E1">
      <w:pPr>
        <w:pStyle w:val="Odrka2"/>
      </w:pPr>
      <w:r>
        <w:t>Inkasním příkazem SIPO</w:t>
      </w:r>
    </w:p>
    <w:p w:rsidR="000D5926" w:rsidRDefault="000D5926" w:rsidP="002C30E1">
      <w:pPr>
        <w:pStyle w:val="Odrka1"/>
      </w:pPr>
      <w:r>
        <w:t>Případné přeplatky a nedoplatky z vyúčtování do výše 100 Kč může Provozovatel jako dodavatel (dále jen „dodavatel“) převést do dalšího zúčtovacího období</w:t>
      </w:r>
    </w:p>
    <w:p w:rsidR="000D5926" w:rsidRDefault="000D5926" w:rsidP="002C30E1">
      <w:pPr>
        <w:pStyle w:val="Odrka1"/>
      </w:pPr>
      <w:r>
        <w:t xml:space="preserve">Možnost sjednání elektronického přenosu účetních dokladů na e-mailovou adresu uvedenou v oddíle identifikace Odběratele. </w:t>
      </w:r>
    </w:p>
    <w:p w:rsidR="000D5926" w:rsidRDefault="000D5926" w:rsidP="000D5926">
      <w:pPr>
        <w:pStyle w:val="Nadpis2"/>
      </w:pPr>
      <w:r>
        <w:t>Ostatní náležitosti</w:t>
      </w:r>
    </w:p>
    <w:p w:rsidR="000D5926" w:rsidRDefault="000D5926" w:rsidP="002C30E1">
      <w:pPr>
        <w:pStyle w:val="Odrka1"/>
      </w:pPr>
      <w:r>
        <w:t xml:space="preserve">Přílohou smlouvy s Odběrateli bude příloha č. 1 </w:t>
      </w:r>
      <w:proofErr w:type="gramStart"/>
      <w:r>
        <w:t>–  Obchodní</w:t>
      </w:r>
      <w:proofErr w:type="gramEnd"/>
      <w:r>
        <w:t xml:space="preserve"> podmínky a příloha č. 2 – Reklamační řád</w:t>
      </w:r>
    </w:p>
    <w:p w:rsidR="000D5926" w:rsidRDefault="000D5926" w:rsidP="002C30E1">
      <w:pPr>
        <w:pStyle w:val="Odrka1"/>
      </w:pPr>
      <w:r>
        <w:t xml:space="preserve">Nejdéle 14 dnů před ukončením platnosti smlouvy s Odběrateli je Odběratel povinen dodavateli umožnit provedení konečného odečtu měřícího zařízení. </w:t>
      </w:r>
    </w:p>
    <w:p w:rsidR="000D5926" w:rsidRDefault="000D5926" w:rsidP="002C30E1">
      <w:pPr>
        <w:pStyle w:val="Odrka1"/>
      </w:pPr>
      <w:r>
        <w:t>Ještě před ukončením platnosti této smlouvy je dále Odběratel povinen umožnit dodavateli provést demontáž měřicího zařízení a další činnosti nezbytné k ukončení odběru vody a odvádění odpadních vod (včetně odpojení přípojky od vodovodu a kanalizace). Tuto povinnost Odběratel nemá, pokud bezprostředně po ukončení platnosti této smlouvy nabude platnosti a účinnosti nová smlouva o dodávce vody a odvádění odpadních vod s jiným Odběratelem na tomtéž odběrném místě.</w:t>
      </w:r>
    </w:p>
    <w:p w:rsidR="000D5926" w:rsidRDefault="000D5926" w:rsidP="002C30E1">
      <w:pPr>
        <w:pStyle w:val="Odrka1"/>
      </w:pPr>
      <w:r>
        <w:lastRenderedPageBreak/>
        <w:t>Smlouva se bude uzavírat na dobu neurčitou. Smlouvu může kterákoliv ze smluvních stran zrušit ke konci kalendářního čtvrtletí výpovědí odeslanou druhé smluvní straně alespoň tři měsíce předem.</w:t>
      </w:r>
    </w:p>
    <w:p w:rsidR="000D5926" w:rsidRDefault="000D5926" w:rsidP="000D5926">
      <w:pPr>
        <w:pStyle w:val="Nadpis1"/>
      </w:pPr>
      <w:bookmarkStart w:id="6" w:name="_Toc527709265"/>
      <w:r>
        <w:t xml:space="preserve">SPECIFICKÉ POŽADAVKY VLASTNÍKA NA OBSAH PŘÍLOHY Č. 1 </w:t>
      </w:r>
      <w:proofErr w:type="gramStart"/>
      <w:r>
        <w:t>–  OBCHODNÍ</w:t>
      </w:r>
      <w:proofErr w:type="gramEnd"/>
      <w:r>
        <w:t xml:space="preserve"> PODMÍNKY</w:t>
      </w:r>
      <w:bookmarkEnd w:id="6"/>
    </w:p>
    <w:p w:rsidR="000D5926" w:rsidRDefault="000D5926" w:rsidP="002C30E1">
      <w:pPr>
        <w:pStyle w:val="Odrka1"/>
      </w:pPr>
      <w:r>
        <w:t xml:space="preserve">Vlastník tímto poskytuje dodavateli vzorové znění Přílohy č. 1 - </w:t>
      </w:r>
      <w:proofErr w:type="gramStart"/>
      <w:r>
        <w:t>„ Obchodní</w:t>
      </w:r>
      <w:proofErr w:type="gramEnd"/>
      <w:r>
        <w:t xml:space="preserve"> podmínky ke smlouvě o dodávce vody a odváděn odpadních vod“. </w:t>
      </w:r>
    </w:p>
    <w:p w:rsidR="000D5926" w:rsidRPr="009848D7" w:rsidRDefault="000D5926" w:rsidP="002C30E1">
      <w:pPr>
        <w:pStyle w:val="Odrka1"/>
        <w:rPr>
          <w:highlight w:val="yellow"/>
        </w:rPr>
      </w:pPr>
      <w:r w:rsidRPr="007368FB">
        <w:t xml:space="preserve">Dodavatel je povinen vyplnit ty části Přílohy č. 1 – </w:t>
      </w:r>
      <w:proofErr w:type="gramStart"/>
      <w:r w:rsidRPr="007368FB">
        <w:t>„ Obchodní</w:t>
      </w:r>
      <w:proofErr w:type="gramEnd"/>
      <w:r w:rsidRPr="007368FB">
        <w:t xml:space="preserve"> podmínky ke smlouvě o dodávce a odvádění odpadních vod“ označené </w:t>
      </w:r>
      <w:r w:rsidRPr="009848D7">
        <w:rPr>
          <w:highlight w:val="yellow"/>
        </w:rPr>
        <w:t>…….</w:t>
      </w:r>
    </w:p>
    <w:p w:rsidR="000D5926" w:rsidRDefault="000D5926" w:rsidP="000D5926">
      <w:pPr>
        <w:pStyle w:val="Nadpis1"/>
      </w:pPr>
      <w:bookmarkStart w:id="7" w:name="_Toc527709266"/>
      <w:r>
        <w:t>SPECIFICKÉ POŽADAVKY VLASTNÍKA NA OBSAH PŘÍLOHY Č. 2 – REKLAMAČNÍ ŘÁD</w:t>
      </w:r>
      <w:bookmarkEnd w:id="7"/>
    </w:p>
    <w:p w:rsidR="000D5926" w:rsidRDefault="000D5926" w:rsidP="002C30E1">
      <w:pPr>
        <w:pStyle w:val="Odrka1"/>
      </w:pPr>
      <w:r>
        <w:t xml:space="preserve">Vlastník tímto poskytuje dodavateli vzorové znění Přílohy č. 2 - „Reklamační řád“. </w:t>
      </w:r>
    </w:p>
    <w:p w:rsidR="000D5926" w:rsidRDefault="000D5926" w:rsidP="002C30E1">
      <w:pPr>
        <w:pStyle w:val="Odrka1"/>
      </w:pPr>
      <w:r>
        <w:t xml:space="preserve">Dodavatel je povinen vyplnit ty části Přílohy č. 2 – „Reklamační řád“ označené </w:t>
      </w:r>
      <w:r w:rsidRPr="002C30E1">
        <w:rPr>
          <w:highlight w:val="yellow"/>
        </w:rPr>
        <w:t>…….</w:t>
      </w:r>
    </w:p>
    <w:p w:rsidR="00D01A91" w:rsidRPr="00D01A91" w:rsidRDefault="00D01A91" w:rsidP="000D5926">
      <w:pPr>
        <w:spacing w:after="840"/>
      </w:pPr>
      <w:r>
        <w:t xml:space="preserve"> </w:t>
      </w:r>
    </w:p>
    <w:sectPr w:rsidR="00D01A91" w:rsidRPr="00D01A91" w:rsidSect="003A0295">
      <w:headerReference w:type="even" r:id="rId13"/>
      <w:headerReference w:type="default" r:id="rId14"/>
      <w:footerReference w:type="even" r:id="rId15"/>
      <w:footerReference w:type="first" r:id="rId16"/>
      <w:pgSz w:w="11906" w:h="16838" w:code="9"/>
      <w:pgMar w:top="1749" w:right="1106" w:bottom="1418" w:left="1440" w:header="709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763A" w:rsidRDefault="00F9763A">
      <w:r>
        <w:separator/>
      </w:r>
    </w:p>
  </w:endnote>
  <w:endnote w:type="continuationSeparator" w:id="0">
    <w:p w:rsidR="00F9763A" w:rsidRDefault="00F97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 MT">
    <w:altName w:val="Garamond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435" w:rsidRDefault="00D30A5F" w:rsidP="006B53D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B66435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B66435" w:rsidRDefault="00B6643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318" w:rsidRPr="00BC629B" w:rsidRDefault="00EE3318" w:rsidP="00EE3318">
    <w:pPr>
      <w:pStyle w:val="Zpat"/>
      <w:jc w:val="center"/>
      <w:rPr>
        <w:rFonts w:ascii="Segoe UI" w:hAnsi="Segoe UI" w:cs="Segoe UI"/>
        <w:b/>
        <w:i/>
        <w:sz w:val="16"/>
        <w:szCs w:val="18"/>
        <w:highlight w:val="lightGray"/>
      </w:rPr>
    </w:pPr>
    <w:r w:rsidRPr="00BC629B">
      <w:rPr>
        <w:rFonts w:ascii="Segoe UI" w:hAnsi="Segoe UI" w:cs="Segoe UI"/>
        <w:sz w:val="18"/>
        <w:szCs w:val="18"/>
      </w:rPr>
      <w:t xml:space="preserve">Stránka </w:t>
    </w:r>
    <w:r w:rsidRPr="00BC629B">
      <w:rPr>
        <w:rFonts w:ascii="Segoe UI" w:hAnsi="Segoe UI" w:cs="Segoe UI"/>
        <w:b/>
        <w:bCs/>
        <w:sz w:val="18"/>
        <w:szCs w:val="18"/>
      </w:rPr>
      <w:fldChar w:fldCharType="begin"/>
    </w:r>
    <w:r w:rsidRPr="00BC629B">
      <w:rPr>
        <w:rFonts w:ascii="Segoe UI" w:hAnsi="Segoe UI" w:cs="Segoe UI"/>
        <w:b/>
        <w:bCs/>
        <w:sz w:val="18"/>
        <w:szCs w:val="18"/>
      </w:rPr>
      <w:instrText>PAGE</w:instrText>
    </w:r>
    <w:r w:rsidRPr="00BC629B">
      <w:rPr>
        <w:rFonts w:ascii="Segoe UI" w:hAnsi="Segoe UI" w:cs="Segoe UI"/>
        <w:b/>
        <w:bCs/>
        <w:sz w:val="18"/>
        <w:szCs w:val="18"/>
      </w:rPr>
      <w:fldChar w:fldCharType="separate"/>
    </w:r>
    <w:r>
      <w:rPr>
        <w:rFonts w:ascii="Segoe UI" w:hAnsi="Segoe UI" w:cs="Segoe UI"/>
        <w:b/>
        <w:bCs/>
        <w:sz w:val="18"/>
        <w:szCs w:val="18"/>
      </w:rPr>
      <w:t>1</w:t>
    </w:r>
    <w:r w:rsidRPr="00BC629B">
      <w:rPr>
        <w:rFonts w:ascii="Segoe UI" w:hAnsi="Segoe UI" w:cs="Segoe UI"/>
        <w:b/>
        <w:bCs/>
        <w:sz w:val="18"/>
        <w:szCs w:val="18"/>
      </w:rPr>
      <w:fldChar w:fldCharType="end"/>
    </w:r>
    <w:r w:rsidRPr="00BC629B">
      <w:rPr>
        <w:rFonts w:ascii="Segoe UI" w:hAnsi="Segoe UI" w:cs="Segoe UI"/>
        <w:sz w:val="18"/>
        <w:szCs w:val="18"/>
      </w:rPr>
      <w:t xml:space="preserve"> z </w:t>
    </w:r>
    <w:r w:rsidRPr="00BC629B">
      <w:rPr>
        <w:rFonts w:ascii="Segoe UI" w:hAnsi="Segoe UI" w:cs="Segoe UI"/>
        <w:b/>
        <w:bCs/>
        <w:sz w:val="18"/>
        <w:szCs w:val="18"/>
      </w:rPr>
      <w:fldChar w:fldCharType="begin"/>
    </w:r>
    <w:r w:rsidRPr="00BC629B">
      <w:rPr>
        <w:rFonts w:ascii="Segoe UI" w:hAnsi="Segoe UI" w:cs="Segoe UI"/>
        <w:b/>
        <w:bCs/>
        <w:sz w:val="18"/>
        <w:szCs w:val="18"/>
      </w:rPr>
      <w:instrText>NUMPAGES</w:instrText>
    </w:r>
    <w:r w:rsidRPr="00BC629B">
      <w:rPr>
        <w:rFonts w:ascii="Segoe UI" w:hAnsi="Segoe UI" w:cs="Segoe UI"/>
        <w:b/>
        <w:bCs/>
        <w:sz w:val="18"/>
        <w:szCs w:val="18"/>
      </w:rPr>
      <w:fldChar w:fldCharType="separate"/>
    </w:r>
    <w:r>
      <w:rPr>
        <w:rFonts w:ascii="Segoe UI" w:hAnsi="Segoe UI" w:cs="Segoe UI"/>
        <w:b/>
        <w:bCs/>
        <w:sz w:val="18"/>
        <w:szCs w:val="18"/>
      </w:rPr>
      <w:t>6</w:t>
    </w:r>
    <w:r w:rsidRPr="00BC629B">
      <w:rPr>
        <w:rFonts w:ascii="Segoe UI" w:hAnsi="Segoe UI" w:cs="Segoe UI"/>
        <w:b/>
        <w:bCs/>
        <w:sz w:val="18"/>
        <w:szCs w:val="18"/>
      </w:rPr>
      <w:fldChar w:fldCharType="end"/>
    </w:r>
  </w:p>
  <w:p w:rsidR="00EE3318" w:rsidRPr="00BC629B" w:rsidRDefault="00EE3318" w:rsidP="00EE3318">
    <w:pPr>
      <w:pStyle w:val="Zpat"/>
      <w:tabs>
        <w:tab w:val="clear" w:pos="4536"/>
      </w:tabs>
      <w:jc w:val="left"/>
      <w:rPr>
        <w:rFonts w:ascii="Segoe UI" w:hAnsi="Segoe UI" w:cs="Segoe UI"/>
        <w:b/>
        <w:bCs/>
        <w:sz w:val="18"/>
        <w:szCs w:val="18"/>
      </w:rPr>
    </w:pPr>
    <w:r w:rsidRPr="001447AE">
      <w:rPr>
        <w:rFonts w:ascii="Segoe UI" w:hAnsi="Segoe UI" w:cs="Segoe UI"/>
        <w:b/>
        <w:i/>
        <w:color w:val="595959" w:themeColor="text1" w:themeTint="A6"/>
        <w:sz w:val="16"/>
        <w:szCs w:val="18"/>
      </w:rPr>
      <w:t xml:space="preserve">MT </w:t>
    </w:r>
    <w:proofErr w:type="spellStart"/>
    <w:r w:rsidRPr="001447AE">
      <w:rPr>
        <w:rFonts w:ascii="Segoe UI" w:hAnsi="Segoe UI" w:cs="Segoe UI"/>
        <w:b/>
        <w:i/>
        <w:color w:val="595959" w:themeColor="text1" w:themeTint="A6"/>
        <w:sz w:val="16"/>
        <w:szCs w:val="18"/>
      </w:rPr>
      <w:t>Lega</w:t>
    </w:r>
    <w:r>
      <w:rPr>
        <w:rFonts w:ascii="Segoe UI" w:hAnsi="Segoe UI" w:cs="Segoe UI"/>
        <w:b/>
        <w:i/>
        <w:color w:val="595959" w:themeColor="text1" w:themeTint="A6"/>
        <w:sz w:val="16"/>
        <w:szCs w:val="18"/>
      </w:rPr>
      <w:t>l</w:t>
    </w:r>
    <w:proofErr w:type="spellEnd"/>
    <w:r>
      <w:rPr>
        <w:rFonts w:ascii="Segoe UI" w:hAnsi="Segoe UI" w:cs="Segoe UI"/>
        <w:b/>
        <w:i/>
        <w:color w:val="595959" w:themeColor="text1" w:themeTint="A6"/>
        <w:sz w:val="16"/>
        <w:szCs w:val="18"/>
      </w:rPr>
      <w:t xml:space="preserve"> s.r.o.,</w:t>
    </w:r>
    <w:r w:rsidRPr="001447AE">
      <w:rPr>
        <w:rFonts w:ascii="Segoe UI" w:hAnsi="Segoe UI" w:cs="Segoe UI"/>
        <w:b/>
        <w:i/>
        <w:color w:val="595959" w:themeColor="text1" w:themeTint="A6"/>
        <w:sz w:val="16"/>
        <w:szCs w:val="18"/>
      </w:rPr>
      <w:t xml:space="preserve"> advokátní kancelář </w:t>
    </w:r>
    <w:r>
      <w:rPr>
        <w:rFonts w:ascii="Segoe UI" w:hAnsi="Segoe UI" w:cs="Segoe UI"/>
        <w:b/>
        <w:i/>
        <w:sz w:val="16"/>
        <w:szCs w:val="18"/>
      </w:rPr>
      <w:tab/>
    </w:r>
    <w:r w:rsidRPr="001447AE">
      <w:rPr>
        <w:rFonts w:ascii="Segoe UI" w:hAnsi="Segoe UI" w:cs="Segoe UI"/>
        <w:b/>
        <w:i/>
        <w:color w:val="595959" w:themeColor="text1" w:themeTint="A6"/>
        <w:sz w:val="16"/>
        <w:szCs w:val="18"/>
      </w:rPr>
      <w:t>AP INVESTING</w:t>
    </w:r>
    <w:r>
      <w:rPr>
        <w:rFonts w:ascii="Segoe UI" w:hAnsi="Segoe UI" w:cs="Segoe UI"/>
        <w:b/>
        <w:i/>
        <w:color w:val="595959" w:themeColor="text1" w:themeTint="A6"/>
        <w:sz w:val="16"/>
        <w:szCs w:val="18"/>
      </w:rPr>
      <w:t xml:space="preserve">, </w:t>
    </w:r>
    <w:proofErr w:type="spellStart"/>
    <w:r>
      <w:rPr>
        <w:rFonts w:ascii="Segoe UI" w:hAnsi="Segoe UI" w:cs="Segoe UI"/>
        <w:b/>
        <w:i/>
        <w:color w:val="595959" w:themeColor="text1" w:themeTint="A6"/>
        <w:sz w:val="16"/>
        <w:szCs w:val="18"/>
      </w:rPr>
      <w:t>s.r.o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1F05" w:rsidRPr="00BC629B" w:rsidRDefault="00D31F05" w:rsidP="00D31F05">
    <w:pPr>
      <w:pStyle w:val="Zpat"/>
      <w:jc w:val="center"/>
      <w:rPr>
        <w:rFonts w:ascii="Segoe UI" w:hAnsi="Segoe UI" w:cs="Segoe UI"/>
        <w:b/>
        <w:i/>
        <w:sz w:val="16"/>
        <w:szCs w:val="18"/>
        <w:highlight w:val="lightGray"/>
      </w:rPr>
    </w:pPr>
    <w:r w:rsidRPr="00BC629B">
      <w:rPr>
        <w:rFonts w:ascii="Segoe UI" w:hAnsi="Segoe UI" w:cs="Segoe UI"/>
        <w:sz w:val="18"/>
        <w:szCs w:val="18"/>
      </w:rPr>
      <w:t xml:space="preserve">Stránka </w:t>
    </w:r>
    <w:r w:rsidRPr="00BC629B">
      <w:rPr>
        <w:rFonts w:ascii="Segoe UI" w:hAnsi="Segoe UI" w:cs="Segoe UI"/>
        <w:b/>
        <w:bCs/>
        <w:sz w:val="18"/>
        <w:szCs w:val="18"/>
      </w:rPr>
      <w:fldChar w:fldCharType="begin"/>
    </w:r>
    <w:r w:rsidRPr="00BC629B">
      <w:rPr>
        <w:rFonts w:ascii="Segoe UI" w:hAnsi="Segoe UI" w:cs="Segoe UI"/>
        <w:b/>
        <w:bCs/>
        <w:sz w:val="18"/>
        <w:szCs w:val="18"/>
      </w:rPr>
      <w:instrText>PAGE</w:instrText>
    </w:r>
    <w:r w:rsidRPr="00BC629B">
      <w:rPr>
        <w:rFonts w:ascii="Segoe UI" w:hAnsi="Segoe UI" w:cs="Segoe UI"/>
        <w:b/>
        <w:bCs/>
        <w:sz w:val="18"/>
        <w:szCs w:val="18"/>
      </w:rPr>
      <w:fldChar w:fldCharType="separate"/>
    </w:r>
    <w:r>
      <w:rPr>
        <w:rFonts w:ascii="Segoe UI" w:hAnsi="Segoe UI" w:cs="Segoe UI"/>
        <w:b/>
        <w:bCs/>
        <w:sz w:val="18"/>
        <w:szCs w:val="18"/>
      </w:rPr>
      <w:t>1</w:t>
    </w:r>
    <w:r w:rsidRPr="00BC629B">
      <w:rPr>
        <w:rFonts w:ascii="Segoe UI" w:hAnsi="Segoe UI" w:cs="Segoe UI"/>
        <w:b/>
        <w:bCs/>
        <w:sz w:val="18"/>
        <w:szCs w:val="18"/>
      </w:rPr>
      <w:fldChar w:fldCharType="end"/>
    </w:r>
    <w:r w:rsidRPr="00BC629B">
      <w:rPr>
        <w:rFonts w:ascii="Segoe UI" w:hAnsi="Segoe UI" w:cs="Segoe UI"/>
        <w:sz w:val="18"/>
        <w:szCs w:val="18"/>
      </w:rPr>
      <w:t xml:space="preserve"> z </w:t>
    </w:r>
    <w:r w:rsidRPr="00BC629B">
      <w:rPr>
        <w:rFonts w:ascii="Segoe UI" w:hAnsi="Segoe UI" w:cs="Segoe UI"/>
        <w:b/>
        <w:bCs/>
        <w:sz w:val="18"/>
        <w:szCs w:val="18"/>
      </w:rPr>
      <w:fldChar w:fldCharType="begin"/>
    </w:r>
    <w:r w:rsidRPr="00BC629B">
      <w:rPr>
        <w:rFonts w:ascii="Segoe UI" w:hAnsi="Segoe UI" w:cs="Segoe UI"/>
        <w:b/>
        <w:bCs/>
        <w:sz w:val="18"/>
        <w:szCs w:val="18"/>
      </w:rPr>
      <w:instrText>NUMPAGES</w:instrText>
    </w:r>
    <w:r w:rsidRPr="00BC629B">
      <w:rPr>
        <w:rFonts w:ascii="Segoe UI" w:hAnsi="Segoe UI" w:cs="Segoe UI"/>
        <w:b/>
        <w:bCs/>
        <w:sz w:val="18"/>
        <w:szCs w:val="18"/>
      </w:rPr>
      <w:fldChar w:fldCharType="separate"/>
    </w:r>
    <w:r>
      <w:rPr>
        <w:rFonts w:ascii="Segoe UI" w:hAnsi="Segoe UI" w:cs="Segoe UI"/>
        <w:b/>
        <w:bCs/>
        <w:sz w:val="18"/>
        <w:szCs w:val="18"/>
      </w:rPr>
      <w:t>5</w:t>
    </w:r>
    <w:r w:rsidRPr="00BC629B">
      <w:rPr>
        <w:rFonts w:ascii="Segoe UI" w:hAnsi="Segoe UI" w:cs="Segoe UI"/>
        <w:b/>
        <w:bCs/>
        <w:sz w:val="18"/>
        <w:szCs w:val="18"/>
      </w:rPr>
      <w:fldChar w:fldCharType="end"/>
    </w:r>
  </w:p>
  <w:p w:rsidR="00D31F05" w:rsidRPr="00BC629B" w:rsidRDefault="00D31F05" w:rsidP="00D31F05">
    <w:pPr>
      <w:pStyle w:val="Zpat"/>
      <w:tabs>
        <w:tab w:val="clear" w:pos="4536"/>
      </w:tabs>
      <w:jc w:val="left"/>
      <w:rPr>
        <w:rFonts w:ascii="Segoe UI" w:hAnsi="Segoe UI" w:cs="Segoe UI"/>
        <w:b/>
        <w:bCs/>
        <w:sz w:val="18"/>
        <w:szCs w:val="18"/>
      </w:rPr>
    </w:pPr>
    <w:r w:rsidRPr="001447AE">
      <w:rPr>
        <w:rFonts w:ascii="Segoe UI" w:hAnsi="Segoe UI" w:cs="Segoe UI"/>
        <w:b/>
        <w:i/>
        <w:color w:val="595959" w:themeColor="text1" w:themeTint="A6"/>
        <w:sz w:val="16"/>
        <w:szCs w:val="18"/>
      </w:rPr>
      <w:t xml:space="preserve">MT </w:t>
    </w:r>
    <w:proofErr w:type="spellStart"/>
    <w:r w:rsidRPr="001447AE">
      <w:rPr>
        <w:rFonts w:ascii="Segoe UI" w:hAnsi="Segoe UI" w:cs="Segoe UI"/>
        <w:b/>
        <w:i/>
        <w:color w:val="595959" w:themeColor="text1" w:themeTint="A6"/>
        <w:sz w:val="16"/>
        <w:szCs w:val="18"/>
      </w:rPr>
      <w:t>Lega</w:t>
    </w:r>
    <w:r w:rsidR="00EE3318">
      <w:rPr>
        <w:rFonts w:ascii="Segoe UI" w:hAnsi="Segoe UI" w:cs="Segoe UI"/>
        <w:b/>
        <w:i/>
        <w:color w:val="595959" w:themeColor="text1" w:themeTint="A6"/>
        <w:sz w:val="16"/>
        <w:szCs w:val="18"/>
      </w:rPr>
      <w:t>l</w:t>
    </w:r>
    <w:proofErr w:type="spellEnd"/>
    <w:r w:rsidR="00EE3318">
      <w:rPr>
        <w:rFonts w:ascii="Segoe UI" w:hAnsi="Segoe UI" w:cs="Segoe UI"/>
        <w:b/>
        <w:i/>
        <w:color w:val="595959" w:themeColor="text1" w:themeTint="A6"/>
        <w:sz w:val="16"/>
        <w:szCs w:val="18"/>
      </w:rPr>
      <w:t xml:space="preserve"> s.r.o.,</w:t>
    </w:r>
    <w:r w:rsidRPr="001447AE">
      <w:rPr>
        <w:rFonts w:ascii="Segoe UI" w:hAnsi="Segoe UI" w:cs="Segoe UI"/>
        <w:b/>
        <w:i/>
        <w:color w:val="595959" w:themeColor="text1" w:themeTint="A6"/>
        <w:sz w:val="16"/>
        <w:szCs w:val="18"/>
      </w:rPr>
      <w:t xml:space="preserve"> advokátní kancelář </w:t>
    </w:r>
    <w:r>
      <w:rPr>
        <w:rFonts w:ascii="Segoe UI" w:hAnsi="Segoe UI" w:cs="Segoe UI"/>
        <w:b/>
        <w:i/>
        <w:sz w:val="16"/>
        <w:szCs w:val="18"/>
      </w:rPr>
      <w:tab/>
    </w:r>
    <w:r w:rsidRPr="001447AE">
      <w:rPr>
        <w:rFonts w:ascii="Segoe UI" w:hAnsi="Segoe UI" w:cs="Segoe UI"/>
        <w:b/>
        <w:i/>
        <w:color w:val="595959" w:themeColor="text1" w:themeTint="A6"/>
        <w:sz w:val="16"/>
        <w:szCs w:val="18"/>
      </w:rPr>
      <w:t>AP INVESTING</w:t>
    </w:r>
    <w:r>
      <w:rPr>
        <w:rFonts w:ascii="Segoe UI" w:hAnsi="Segoe UI" w:cs="Segoe UI"/>
        <w:b/>
        <w:i/>
        <w:color w:val="595959" w:themeColor="text1" w:themeTint="A6"/>
        <w:sz w:val="16"/>
        <w:szCs w:val="18"/>
      </w:rPr>
      <w:t xml:space="preserve">, </w:t>
    </w:r>
    <w:proofErr w:type="spellStart"/>
    <w:r>
      <w:rPr>
        <w:rFonts w:ascii="Segoe UI" w:hAnsi="Segoe UI" w:cs="Segoe UI"/>
        <w:b/>
        <w:i/>
        <w:color w:val="595959" w:themeColor="text1" w:themeTint="A6"/>
        <w:sz w:val="16"/>
        <w:szCs w:val="18"/>
      </w:rPr>
      <w:t>s.r.o</w:t>
    </w:r>
    <w:proofErr w:type="spellEnd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435" w:rsidRDefault="00D30A5F" w:rsidP="006B53D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B66435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B66435" w:rsidRDefault="00B66435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318" w:rsidRPr="00BC629B" w:rsidRDefault="00EE3318" w:rsidP="00EE3318">
    <w:pPr>
      <w:pStyle w:val="Zpat"/>
      <w:jc w:val="center"/>
      <w:rPr>
        <w:rFonts w:ascii="Segoe UI" w:hAnsi="Segoe UI" w:cs="Segoe UI"/>
        <w:b/>
        <w:i/>
        <w:sz w:val="16"/>
        <w:szCs w:val="18"/>
        <w:highlight w:val="lightGray"/>
      </w:rPr>
    </w:pPr>
    <w:r w:rsidRPr="00BC629B">
      <w:rPr>
        <w:rFonts w:ascii="Segoe UI" w:hAnsi="Segoe UI" w:cs="Segoe UI"/>
        <w:sz w:val="18"/>
        <w:szCs w:val="18"/>
      </w:rPr>
      <w:t xml:space="preserve">Stránka </w:t>
    </w:r>
    <w:r w:rsidRPr="00BC629B">
      <w:rPr>
        <w:rFonts w:ascii="Segoe UI" w:hAnsi="Segoe UI" w:cs="Segoe UI"/>
        <w:b/>
        <w:bCs/>
        <w:sz w:val="18"/>
        <w:szCs w:val="18"/>
      </w:rPr>
      <w:fldChar w:fldCharType="begin"/>
    </w:r>
    <w:r w:rsidRPr="00BC629B">
      <w:rPr>
        <w:rFonts w:ascii="Segoe UI" w:hAnsi="Segoe UI" w:cs="Segoe UI"/>
        <w:b/>
        <w:bCs/>
        <w:sz w:val="18"/>
        <w:szCs w:val="18"/>
      </w:rPr>
      <w:instrText>PAGE</w:instrText>
    </w:r>
    <w:r w:rsidRPr="00BC629B">
      <w:rPr>
        <w:rFonts w:ascii="Segoe UI" w:hAnsi="Segoe UI" w:cs="Segoe UI"/>
        <w:b/>
        <w:bCs/>
        <w:sz w:val="18"/>
        <w:szCs w:val="18"/>
      </w:rPr>
      <w:fldChar w:fldCharType="separate"/>
    </w:r>
    <w:r>
      <w:rPr>
        <w:rFonts w:ascii="Segoe UI" w:hAnsi="Segoe UI" w:cs="Segoe UI"/>
        <w:b/>
        <w:bCs/>
        <w:sz w:val="18"/>
        <w:szCs w:val="18"/>
      </w:rPr>
      <w:t>1</w:t>
    </w:r>
    <w:r w:rsidRPr="00BC629B">
      <w:rPr>
        <w:rFonts w:ascii="Segoe UI" w:hAnsi="Segoe UI" w:cs="Segoe UI"/>
        <w:b/>
        <w:bCs/>
        <w:sz w:val="18"/>
        <w:szCs w:val="18"/>
      </w:rPr>
      <w:fldChar w:fldCharType="end"/>
    </w:r>
    <w:r w:rsidRPr="00BC629B">
      <w:rPr>
        <w:rFonts w:ascii="Segoe UI" w:hAnsi="Segoe UI" w:cs="Segoe UI"/>
        <w:sz w:val="18"/>
        <w:szCs w:val="18"/>
      </w:rPr>
      <w:t xml:space="preserve"> z </w:t>
    </w:r>
    <w:r w:rsidRPr="00BC629B">
      <w:rPr>
        <w:rFonts w:ascii="Segoe UI" w:hAnsi="Segoe UI" w:cs="Segoe UI"/>
        <w:b/>
        <w:bCs/>
        <w:sz w:val="18"/>
        <w:szCs w:val="18"/>
      </w:rPr>
      <w:fldChar w:fldCharType="begin"/>
    </w:r>
    <w:r w:rsidRPr="00BC629B">
      <w:rPr>
        <w:rFonts w:ascii="Segoe UI" w:hAnsi="Segoe UI" w:cs="Segoe UI"/>
        <w:b/>
        <w:bCs/>
        <w:sz w:val="18"/>
        <w:szCs w:val="18"/>
      </w:rPr>
      <w:instrText>NUMPAGES</w:instrText>
    </w:r>
    <w:r w:rsidRPr="00BC629B">
      <w:rPr>
        <w:rFonts w:ascii="Segoe UI" w:hAnsi="Segoe UI" w:cs="Segoe UI"/>
        <w:b/>
        <w:bCs/>
        <w:sz w:val="18"/>
        <w:szCs w:val="18"/>
      </w:rPr>
      <w:fldChar w:fldCharType="separate"/>
    </w:r>
    <w:r>
      <w:rPr>
        <w:rFonts w:ascii="Segoe UI" w:hAnsi="Segoe UI" w:cs="Segoe UI"/>
        <w:b/>
        <w:bCs/>
        <w:sz w:val="18"/>
        <w:szCs w:val="18"/>
      </w:rPr>
      <w:t>6</w:t>
    </w:r>
    <w:r w:rsidRPr="00BC629B">
      <w:rPr>
        <w:rFonts w:ascii="Segoe UI" w:hAnsi="Segoe UI" w:cs="Segoe UI"/>
        <w:b/>
        <w:bCs/>
        <w:sz w:val="18"/>
        <w:szCs w:val="18"/>
      </w:rPr>
      <w:fldChar w:fldCharType="end"/>
    </w:r>
  </w:p>
  <w:p w:rsidR="00EE3318" w:rsidRPr="00BC629B" w:rsidRDefault="00EE3318" w:rsidP="00EE3318">
    <w:pPr>
      <w:pStyle w:val="Zpat"/>
      <w:tabs>
        <w:tab w:val="clear" w:pos="4536"/>
      </w:tabs>
      <w:jc w:val="left"/>
      <w:rPr>
        <w:rFonts w:ascii="Segoe UI" w:hAnsi="Segoe UI" w:cs="Segoe UI"/>
        <w:b/>
        <w:bCs/>
        <w:sz w:val="18"/>
        <w:szCs w:val="18"/>
      </w:rPr>
    </w:pPr>
    <w:r w:rsidRPr="001447AE">
      <w:rPr>
        <w:rFonts w:ascii="Segoe UI" w:hAnsi="Segoe UI" w:cs="Segoe UI"/>
        <w:b/>
        <w:i/>
        <w:color w:val="595959" w:themeColor="text1" w:themeTint="A6"/>
        <w:sz w:val="16"/>
        <w:szCs w:val="18"/>
      </w:rPr>
      <w:t xml:space="preserve">MT </w:t>
    </w:r>
    <w:proofErr w:type="spellStart"/>
    <w:r w:rsidRPr="001447AE">
      <w:rPr>
        <w:rFonts w:ascii="Segoe UI" w:hAnsi="Segoe UI" w:cs="Segoe UI"/>
        <w:b/>
        <w:i/>
        <w:color w:val="595959" w:themeColor="text1" w:themeTint="A6"/>
        <w:sz w:val="16"/>
        <w:szCs w:val="18"/>
      </w:rPr>
      <w:t>Lega</w:t>
    </w:r>
    <w:r>
      <w:rPr>
        <w:rFonts w:ascii="Segoe UI" w:hAnsi="Segoe UI" w:cs="Segoe UI"/>
        <w:b/>
        <w:i/>
        <w:color w:val="595959" w:themeColor="text1" w:themeTint="A6"/>
        <w:sz w:val="16"/>
        <w:szCs w:val="18"/>
      </w:rPr>
      <w:t>l</w:t>
    </w:r>
    <w:proofErr w:type="spellEnd"/>
    <w:r>
      <w:rPr>
        <w:rFonts w:ascii="Segoe UI" w:hAnsi="Segoe UI" w:cs="Segoe UI"/>
        <w:b/>
        <w:i/>
        <w:color w:val="595959" w:themeColor="text1" w:themeTint="A6"/>
        <w:sz w:val="16"/>
        <w:szCs w:val="18"/>
      </w:rPr>
      <w:t xml:space="preserve"> s.r.o.,</w:t>
    </w:r>
    <w:r w:rsidRPr="001447AE">
      <w:rPr>
        <w:rFonts w:ascii="Segoe UI" w:hAnsi="Segoe UI" w:cs="Segoe UI"/>
        <w:b/>
        <w:i/>
        <w:color w:val="595959" w:themeColor="text1" w:themeTint="A6"/>
        <w:sz w:val="16"/>
        <w:szCs w:val="18"/>
      </w:rPr>
      <w:t xml:space="preserve"> advokátní kancelář </w:t>
    </w:r>
    <w:r>
      <w:rPr>
        <w:rFonts w:ascii="Segoe UI" w:hAnsi="Segoe UI" w:cs="Segoe UI"/>
        <w:b/>
        <w:i/>
        <w:sz w:val="16"/>
        <w:szCs w:val="18"/>
      </w:rPr>
      <w:tab/>
    </w:r>
    <w:r w:rsidRPr="001447AE">
      <w:rPr>
        <w:rFonts w:ascii="Segoe UI" w:hAnsi="Segoe UI" w:cs="Segoe UI"/>
        <w:b/>
        <w:i/>
        <w:color w:val="595959" w:themeColor="text1" w:themeTint="A6"/>
        <w:sz w:val="16"/>
        <w:szCs w:val="18"/>
      </w:rPr>
      <w:t>AP INVESTING</w:t>
    </w:r>
    <w:r>
      <w:rPr>
        <w:rFonts w:ascii="Segoe UI" w:hAnsi="Segoe UI" w:cs="Segoe UI"/>
        <w:b/>
        <w:i/>
        <w:color w:val="595959" w:themeColor="text1" w:themeTint="A6"/>
        <w:sz w:val="16"/>
        <w:szCs w:val="18"/>
      </w:rPr>
      <w:t xml:space="preserve">, </w:t>
    </w:r>
    <w:proofErr w:type="spellStart"/>
    <w:r>
      <w:rPr>
        <w:rFonts w:ascii="Segoe UI" w:hAnsi="Segoe UI" w:cs="Segoe UI"/>
        <w:b/>
        <w:i/>
        <w:color w:val="595959" w:themeColor="text1" w:themeTint="A6"/>
        <w:sz w:val="16"/>
        <w:szCs w:val="18"/>
      </w:rPr>
      <w:t>s.r.o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763A" w:rsidRDefault="00F9763A">
      <w:r>
        <w:separator/>
      </w:r>
    </w:p>
  </w:footnote>
  <w:footnote w:type="continuationSeparator" w:id="0">
    <w:p w:rsidR="00F9763A" w:rsidRDefault="00F97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435" w:rsidRDefault="00B66435" w:rsidP="006B53D1">
    <w:pPr>
      <w:pStyle w:val="Zhlav"/>
      <w:rPr>
        <w:rFonts w:cs="Arial"/>
        <w:b/>
        <w:sz w:val="18"/>
        <w:szCs w:val="18"/>
      </w:rPr>
    </w:pPr>
    <w:r w:rsidRPr="00C07EE4">
      <w:rPr>
        <w:rFonts w:cs="Arial"/>
        <w:b/>
        <w:sz w:val="18"/>
        <w:szCs w:val="18"/>
      </w:rPr>
      <w:t>Smlouva na zajištění provozování vodohospodářské infrastruktury společnosti VST s.r.o. na dobu deseti let</w:t>
    </w:r>
  </w:p>
  <w:p w:rsidR="00B66435" w:rsidRPr="00B73195" w:rsidRDefault="00B66435" w:rsidP="00CB5533">
    <w:pPr>
      <w:pStyle w:val="Zpat"/>
      <w:tabs>
        <w:tab w:val="clear" w:pos="9072"/>
        <w:tab w:val="right" w:pos="9360"/>
      </w:tabs>
      <w:spacing w:before="120"/>
      <w:ind w:right="51"/>
      <w:jc w:val="center"/>
      <w:rPr>
        <w:rFonts w:cs="Arial"/>
        <w:sz w:val="20"/>
        <w:szCs w:val="20"/>
      </w:rPr>
    </w:pPr>
    <w:r w:rsidRPr="00666071">
      <w:rPr>
        <w:rFonts w:cs="Arial"/>
        <w:sz w:val="16"/>
        <w:szCs w:val="16"/>
      </w:rPr>
      <w:t>© MOTT MACDONALD Praha, spol. s r.o.</w:t>
    </w:r>
    <w:r>
      <w:rPr>
        <w:rFonts w:cs="Arial"/>
        <w:sz w:val="16"/>
        <w:szCs w:val="16"/>
      </w:rPr>
      <w:t xml:space="preserve"> a</w:t>
    </w:r>
    <w:r w:rsidRPr="00666071">
      <w:rPr>
        <w:rFonts w:cs="Arial"/>
        <w:sz w:val="16"/>
        <w:szCs w:val="16"/>
      </w:rPr>
      <w:t xml:space="preserve"> Weinhold Legal, v.o.s.</w:t>
    </w:r>
    <w:r>
      <w:rPr>
        <w:rFonts w:cs="Arial"/>
        <w:sz w:val="16"/>
        <w:szCs w:val="16"/>
      </w:rPr>
      <w:t>,</w:t>
    </w:r>
    <w:r w:rsidRPr="00666071">
      <w:rPr>
        <w:rFonts w:cs="Arial"/>
        <w:sz w:val="16"/>
        <w:szCs w:val="16"/>
      </w:rPr>
      <w:t xml:space="preserve"> 2009</w:t>
    </w:r>
  </w:p>
  <w:p w:rsidR="00B66435" w:rsidRPr="00CB5533" w:rsidRDefault="00B66435" w:rsidP="00CB5533">
    <w:pPr>
      <w:pStyle w:val="Zhlav"/>
      <w:spacing w:before="120" w:after="240"/>
      <w:jc w:val="center"/>
      <w:rPr>
        <w:rFonts w:cs="Arial"/>
        <w:b/>
        <w:color w:val="000080"/>
        <w:sz w:val="18"/>
        <w:szCs w:val="18"/>
      </w:rPr>
    </w:pPr>
    <w:r w:rsidRPr="00CB5533">
      <w:rPr>
        <w:rFonts w:cs="Arial"/>
        <w:b/>
        <w:color w:val="000080"/>
        <w:sz w:val="18"/>
        <w:szCs w:val="18"/>
      </w:rPr>
      <w:t xml:space="preserve">PŘÍLOHA Č. 24 </w:t>
    </w:r>
    <w:r w:rsidRPr="00CB5533">
      <w:rPr>
        <w:rFonts w:cs="Arial"/>
        <w:b/>
        <w:i/>
        <w:color w:val="000080"/>
        <w:sz w:val="18"/>
        <w:szCs w:val="18"/>
      </w:rPr>
      <w:t>SMLUVNÍ POKUTY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435" w:rsidRPr="00BF66C2" w:rsidRDefault="00B66435" w:rsidP="005D5A99">
    <w:pPr>
      <w:pStyle w:val="Zhlav"/>
      <w:tabs>
        <w:tab w:val="clear" w:pos="4536"/>
        <w:tab w:val="clear" w:pos="9072"/>
        <w:tab w:val="center" w:pos="4680"/>
        <w:tab w:val="right" w:pos="9360"/>
      </w:tabs>
      <w:spacing w:before="40" w:line="240" w:lineRule="auto"/>
      <w:jc w:val="center"/>
      <w:rPr>
        <w:rFonts w:ascii="Segoe UI" w:hAnsi="Segoe UI" w:cs="Segoe UI"/>
        <w:b/>
        <w:i/>
        <w:color w:val="FFFFFF"/>
        <w:sz w:val="18"/>
        <w:szCs w:val="18"/>
      </w:rPr>
    </w:pPr>
    <w:r w:rsidRPr="00BF66C2">
      <w:rPr>
        <w:rFonts w:ascii="Segoe UI" w:hAnsi="Segoe UI" w:cs="Segoe UI"/>
        <w:b/>
        <w:i/>
        <w:color w:val="FFFFFF"/>
        <w:sz w:val="18"/>
        <w:szCs w:val="18"/>
        <w:shd w:val="clear" w:color="auto" w:fill="000000"/>
      </w:rPr>
      <w:t>Nová Provozní Smlouva</w:t>
    </w:r>
  </w:p>
  <w:p w:rsidR="00B66435" w:rsidRPr="00BF66C2" w:rsidRDefault="00B66435" w:rsidP="005D5A99">
    <w:pPr>
      <w:pStyle w:val="Zhlav"/>
      <w:tabs>
        <w:tab w:val="clear" w:pos="4536"/>
        <w:tab w:val="clear" w:pos="9072"/>
        <w:tab w:val="center" w:pos="4680"/>
        <w:tab w:val="right" w:pos="9360"/>
      </w:tabs>
      <w:spacing w:before="40" w:line="240" w:lineRule="auto"/>
      <w:rPr>
        <w:rFonts w:ascii="Segoe UI" w:hAnsi="Segoe UI" w:cs="Segoe UI"/>
        <w:b/>
        <w:sz w:val="18"/>
        <w:szCs w:val="18"/>
      </w:rPr>
    </w:pPr>
    <w:r w:rsidRPr="00BF66C2">
      <w:rPr>
        <w:rFonts w:ascii="Segoe UI" w:hAnsi="Segoe UI" w:cs="Segoe UI"/>
        <w:b/>
        <w:sz w:val="18"/>
        <w:szCs w:val="18"/>
      </w:rPr>
      <w:t xml:space="preserve">Smlouva na zajištění provozování vodohospodářské infrastruktury společnosti VST s.r.o. </w:t>
    </w:r>
    <w:r w:rsidR="00A84803" w:rsidRPr="00BF66C2">
      <w:rPr>
        <w:rFonts w:ascii="Segoe UI" w:hAnsi="Segoe UI" w:cs="Segoe UI"/>
        <w:b/>
        <w:sz w:val="18"/>
        <w:szCs w:val="18"/>
      </w:rPr>
      <w:t>v letech 2022 až 2031</w:t>
    </w:r>
  </w:p>
  <w:p w:rsidR="00B66435" w:rsidRPr="00BF66C2" w:rsidRDefault="00B66435" w:rsidP="005D5A99">
    <w:pPr>
      <w:pStyle w:val="Zhlav"/>
      <w:tabs>
        <w:tab w:val="clear" w:pos="4536"/>
        <w:tab w:val="clear" w:pos="9072"/>
        <w:tab w:val="center" w:pos="4680"/>
        <w:tab w:val="right" w:pos="9360"/>
      </w:tabs>
      <w:spacing w:before="40" w:line="240" w:lineRule="auto"/>
      <w:jc w:val="center"/>
      <w:rPr>
        <w:rFonts w:ascii="Segoe UI" w:hAnsi="Segoe UI" w:cs="Segoe UI"/>
        <w:b/>
        <w:sz w:val="18"/>
        <w:szCs w:val="18"/>
      </w:rPr>
    </w:pPr>
    <w:r w:rsidRPr="00BF66C2">
      <w:rPr>
        <w:rFonts w:ascii="Segoe UI" w:hAnsi="Segoe UI" w:cs="Segoe UI"/>
        <w:b/>
        <w:sz w:val="18"/>
        <w:szCs w:val="18"/>
      </w:rPr>
      <w:t xml:space="preserve">Příloha č. </w:t>
    </w:r>
    <w:r w:rsidR="000D5926">
      <w:rPr>
        <w:rFonts w:ascii="Segoe UI" w:hAnsi="Segoe UI" w:cs="Segoe UI"/>
        <w:b/>
        <w:sz w:val="18"/>
        <w:szCs w:val="18"/>
      </w:rPr>
      <w:t>10</w:t>
    </w:r>
    <w:r w:rsidRPr="00BF66C2">
      <w:rPr>
        <w:rFonts w:ascii="Segoe UI" w:hAnsi="Segoe UI" w:cs="Segoe UI"/>
        <w:b/>
        <w:sz w:val="18"/>
        <w:szCs w:val="18"/>
      </w:rPr>
      <w:t xml:space="preserve"> – </w:t>
    </w:r>
    <w:r w:rsidR="00D55A81" w:rsidRPr="00BF66C2">
      <w:rPr>
        <w:rFonts w:ascii="Segoe UI" w:hAnsi="Segoe UI" w:cs="Segoe UI"/>
        <w:b/>
        <w:sz w:val="18"/>
        <w:szCs w:val="18"/>
      </w:rPr>
      <w:t>V</w:t>
    </w:r>
    <w:r w:rsidR="000D5926">
      <w:rPr>
        <w:rFonts w:ascii="Segoe UI" w:hAnsi="Segoe UI" w:cs="Segoe UI"/>
        <w:b/>
        <w:sz w:val="18"/>
        <w:szCs w:val="18"/>
      </w:rPr>
      <w:t>zor smlouvy s Odběrateli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435" w:rsidRDefault="00B66435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ABC" w:rsidRPr="00BF66C2" w:rsidRDefault="00722ABC" w:rsidP="00722ABC">
    <w:pPr>
      <w:pStyle w:val="Zhlav"/>
      <w:tabs>
        <w:tab w:val="clear" w:pos="4536"/>
        <w:tab w:val="clear" w:pos="9072"/>
        <w:tab w:val="center" w:pos="4680"/>
        <w:tab w:val="right" w:pos="9360"/>
      </w:tabs>
      <w:spacing w:before="40" w:line="240" w:lineRule="auto"/>
      <w:jc w:val="center"/>
      <w:rPr>
        <w:rFonts w:ascii="Segoe UI" w:hAnsi="Segoe UI" w:cs="Segoe UI"/>
        <w:b/>
        <w:i/>
        <w:color w:val="FFFFFF"/>
        <w:sz w:val="18"/>
        <w:szCs w:val="18"/>
      </w:rPr>
    </w:pPr>
    <w:r w:rsidRPr="00BF66C2">
      <w:rPr>
        <w:rFonts w:ascii="Segoe UI" w:hAnsi="Segoe UI" w:cs="Segoe UI"/>
        <w:b/>
        <w:i/>
        <w:color w:val="FFFFFF"/>
        <w:sz w:val="18"/>
        <w:szCs w:val="18"/>
        <w:shd w:val="clear" w:color="auto" w:fill="000000"/>
      </w:rPr>
      <w:t>Nová Provozní Smlouva</w:t>
    </w:r>
  </w:p>
  <w:p w:rsidR="00722ABC" w:rsidRPr="00BF66C2" w:rsidRDefault="00722ABC" w:rsidP="00722ABC">
    <w:pPr>
      <w:pStyle w:val="Zhlav"/>
      <w:tabs>
        <w:tab w:val="clear" w:pos="4536"/>
        <w:tab w:val="clear" w:pos="9072"/>
        <w:tab w:val="center" w:pos="4680"/>
        <w:tab w:val="right" w:pos="9360"/>
      </w:tabs>
      <w:spacing w:before="40" w:line="240" w:lineRule="auto"/>
      <w:rPr>
        <w:rFonts w:ascii="Segoe UI" w:hAnsi="Segoe UI" w:cs="Segoe UI"/>
        <w:b/>
        <w:sz w:val="18"/>
        <w:szCs w:val="18"/>
      </w:rPr>
    </w:pPr>
    <w:r w:rsidRPr="00BF66C2">
      <w:rPr>
        <w:rFonts w:ascii="Segoe UI" w:hAnsi="Segoe UI" w:cs="Segoe UI"/>
        <w:b/>
        <w:sz w:val="18"/>
        <w:szCs w:val="18"/>
      </w:rPr>
      <w:t>Smlouva na zajištění provozování vodohospodářské infrastruktury společnosti VST s.r.o. v letech 2022 až 2031</w:t>
    </w:r>
  </w:p>
  <w:p w:rsidR="00B66435" w:rsidRPr="00BF66C2" w:rsidRDefault="00722ABC" w:rsidP="00722ABC">
    <w:pPr>
      <w:pStyle w:val="Zhlav"/>
      <w:tabs>
        <w:tab w:val="clear" w:pos="4536"/>
        <w:tab w:val="clear" w:pos="9072"/>
        <w:tab w:val="center" w:pos="4680"/>
        <w:tab w:val="right" w:pos="9360"/>
      </w:tabs>
      <w:spacing w:before="40" w:line="240" w:lineRule="auto"/>
      <w:jc w:val="center"/>
      <w:rPr>
        <w:rFonts w:ascii="Segoe UI" w:hAnsi="Segoe UI" w:cs="Segoe UI"/>
        <w:b/>
        <w:sz w:val="18"/>
        <w:szCs w:val="18"/>
      </w:rPr>
    </w:pPr>
    <w:r w:rsidRPr="00BF66C2">
      <w:rPr>
        <w:rFonts w:ascii="Segoe UI" w:hAnsi="Segoe UI" w:cs="Segoe UI"/>
        <w:b/>
        <w:sz w:val="18"/>
        <w:szCs w:val="18"/>
      </w:rPr>
      <w:t xml:space="preserve">Příloha č. </w:t>
    </w:r>
    <w:r w:rsidR="00EB1BE5">
      <w:rPr>
        <w:rFonts w:ascii="Segoe UI" w:hAnsi="Segoe UI" w:cs="Segoe UI"/>
        <w:b/>
        <w:sz w:val="18"/>
        <w:szCs w:val="18"/>
      </w:rPr>
      <w:t>10</w:t>
    </w:r>
    <w:r w:rsidRPr="00BF66C2">
      <w:rPr>
        <w:rFonts w:ascii="Segoe UI" w:hAnsi="Segoe UI" w:cs="Segoe UI"/>
        <w:b/>
        <w:sz w:val="18"/>
        <w:szCs w:val="18"/>
      </w:rPr>
      <w:t xml:space="preserve"> – V</w:t>
    </w:r>
    <w:r w:rsidR="00EB1BE5">
      <w:rPr>
        <w:rFonts w:ascii="Segoe UI" w:hAnsi="Segoe UI" w:cs="Segoe UI"/>
        <w:b/>
        <w:sz w:val="18"/>
        <w:szCs w:val="18"/>
      </w:rPr>
      <w:t>zor smlouvy s Odběrateli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761B"/>
    <w:multiLevelType w:val="hybridMultilevel"/>
    <w:tmpl w:val="86A280B2"/>
    <w:lvl w:ilvl="0" w:tplc="AA5E742A">
      <w:start w:val="1"/>
      <w:numFmt w:val="bullet"/>
      <w:pStyle w:val="Odrka2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9BD469B"/>
    <w:multiLevelType w:val="hybridMultilevel"/>
    <w:tmpl w:val="368E61EA"/>
    <w:lvl w:ilvl="0" w:tplc="29C4D1C6">
      <w:start w:val="1"/>
      <w:numFmt w:val="decimal"/>
      <w:lvlText w:val="9.3.8.%1"/>
      <w:lvlJc w:val="left"/>
      <w:pPr>
        <w:ind w:left="28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576" w:hanging="360"/>
      </w:pPr>
    </w:lvl>
    <w:lvl w:ilvl="2" w:tplc="0405001B" w:tentative="1">
      <w:start w:val="1"/>
      <w:numFmt w:val="lowerRoman"/>
      <w:lvlText w:val="%3."/>
      <w:lvlJc w:val="right"/>
      <w:pPr>
        <w:ind w:left="4296" w:hanging="180"/>
      </w:pPr>
    </w:lvl>
    <w:lvl w:ilvl="3" w:tplc="0405000F" w:tentative="1">
      <w:start w:val="1"/>
      <w:numFmt w:val="decimal"/>
      <w:lvlText w:val="%4."/>
      <w:lvlJc w:val="left"/>
      <w:pPr>
        <w:ind w:left="5016" w:hanging="360"/>
      </w:pPr>
    </w:lvl>
    <w:lvl w:ilvl="4" w:tplc="04050019" w:tentative="1">
      <w:start w:val="1"/>
      <w:numFmt w:val="lowerLetter"/>
      <w:lvlText w:val="%5."/>
      <w:lvlJc w:val="left"/>
      <w:pPr>
        <w:ind w:left="5736" w:hanging="360"/>
      </w:pPr>
    </w:lvl>
    <w:lvl w:ilvl="5" w:tplc="0405001B" w:tentative="1">
      <w:start w:val="1"/>
      <w:numFmt w:val="lowerRoman"/>
      <w:lvlText w:val="%6."/>
      <w:lvlJc w:val="right"/>
      <w:pPr>
        <w:ind w:left="6456" w:hanging="180"/>
      </w:pPr>
    </w:lvl>
    <w:lvl w:ilvl="6" w:tplc="0405000F" w:tentative="1">
      <w:start w:val="1"/>
      <w:numFmt w:val="decimal"/>
      <w:lvlText w:val="%7."/>
      <w:lvlJc w:val="left"/>
      <w:pPr>
        <w:ind w:left="7176" w:hanging="360"/>
      </w:pPr>
    </w:lvl>
    <w:lvl w:ilvl="7" w:tplc="04050019" w:tentative="1">
      <w:start w:val="1"/>
      <w:numFmt w:val="lowerLetter"/>
      <w:lvlText w:val="%8."/>
      <w:lvlJc w:val="left"/>
      <w:pPr>
        <w:ind w:left="7896" w:hanging="360"/>
      </w:pPr>
    </w:lvl>
    <w:lvl w:ilvl="8" w:tplc="0405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2" w15:restartNumberingAfterBreak="0">
    <w:nsid w:val="137061D9"/>
    <w:multiLevelType w:val="hybridMultilevel"/>
    <w:tmpl w:val="69A09780"/>
    <w:lvl w:ilvl="0" w:tplc="D8084C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pStyle w:val="odrky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60211"/>
    <w:multiLevelType w:val="multilevel"/>
    <w:tmpl w:val="B3D22F9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15A3520"/>
    <w:multiLevelType w:val="hybridMultilevel"/>
    <w:tmpl w:val="161CB462"/>
    <w:lvl w:ilvl="0" w:tplc="952C671C">
      <w:start w:val="1"/>
      <w:numFmt w:val="decimal"/>
      <w:lvlText w:val="37.2.2.%1"/>
      <w:lvlJc w:val="left"/>
      <w:pPr>
        <w:ind w:left="256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83" w:hanging="360"/>
      </w:pPr>
    </w:lvl>
    <w:lvl w:ilvl="2" w:tplc="0405001B" w:tentative="1">
      <w:start w:val="1"/>
      <w:numFmt w:val="lowerRoman"/>
      <w:lvlText w:val="%3."/>
      <w:lvlJc w:val="right"/>
      <w:pPr>
        <w:ind w:left="4003" w:hanging="180"/>
      </w:pPr>
    </w:lvl>
    <w:lvl w:ilvl="3" w:tplc="0405000F" w:tentative="1">
      <w:start w:val="1"/>
      <w:numFmt w:val="decimal"/>
      <w:lvlText w:val="%4."/>
      <w:lvlJc w:val="left"/>
      <w:pPr>
        <w:ind w:left="4723" w:hanging="360"/>
      </w:pPr>
    </w:lvl>
    <w:lvl w:ilvl="4" w:tplc="04050019" w:tentative="1">
      <w:start w:val="1"/>
      <w:numFmt w:val="lowerLetter"/>
      <w:lvlText w:val="%5."/>
      <w:lvlJc w:val="left"/>
      <w:pPr>
        <w:ind w:left="5443" w:hanging="360"/>
      </w:pPr>
    </w:lvl>
    <w:lvl w:ilvl="5" w:tplc="0405001B" w:tentative="1">
      <w:start w:val="1"/>
      <w:numFmt w:val="lowerRoman"/>
      <w:lvlText w:val="%6."/>
      <w:lvlJc w:val="right"/>
      <w:pPr>
        <w:ind w:left="6163" w:hanging="180"/>
      </w:pPr>
    </w:lvl>
    <w:lvl w:ilvl="6" w:tplc="0405000F" w:tentative="1">
      <w:start w:val="1"/>
      <w:numFmt w:val="decimal"/>
      <w:lvlText w:val="%7."/>
      <w:lvlJc w:val="left"/>
      <w:pPr>
        <w:ind w:left="6883" w:hanging="360"/>
      </w:pPr>
    </w:lvl>
    <w:lvl w:ilvl="7" w:tplc="04050019" w:tentative="1">
      <w:start w:val="1"/>
      <w:numFmt w:val="lowerLetter"/>
      <w:lvlText w:val="%8."/>
      <w:lvlJc w:val="left"/>
      <w:pPr>
        <w:ind w:left="7603" w:hanging="360"/>
      </w:pPr>
    </w:lvl>
    <w:lvl w:ilvl="8" w:tplc="040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5" w15:restartNumberingAfterBreak="0">
    <w:nsid w:val="28545066"/>
    <w:multiLevelType w:val="hybridMultilevel"/>
    <w:tmpl w:val="AC8032A6"/>
    <w:lvl w:ilvl="0" w:tplc="FFFFFFFF">
      <w:start w:val="1"/>
      <w:numFmt w:val="bullet"/>
      <w:pStyle w:val="Explannote-bullets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43F13"/>
    <w:multiLevelType w:val="multilevel"/>
    <w:tmpl w:val="6114C296"/>
    <w:lvl w:ilvl="0">
      <w:start w:val="1"/>
      <w:numFmt w:val="none"/>
      <w:lvlRestart w:val="0"/>
      <w:pStyle w:val="Textpoznpodarou"/>
      <w:suff w:val="nothing"/>
      <w:lvlText w:val=""/>
      <w:lvlJc w:val="left"/>
      <w:pPr>
        <w:ind w:left="2819" w:firstLine="0"/>
      </w:pPr>
      <w:rPr>
        <w:rFonts w:hint="default"/>
      </w:rPr>
    </w:lvl>
    <w:lvl w:ilvl="1">
      <w:start w:val="1"/>
      <w:numFmt w:val="decimal"/>
      <w:pStyle w:val="JKHeadL2Allcaps"/>
      <w:lvlText w:val="%2."/>
      <w:lvlJc w:val="left"/>
      <w:pPr>
        <w:tabs>
          <w:tab w:val="num" w:pos="4391"/>
        </w:tabs>
        <w:ind w:left="4391" w:hanging="851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4391"/>
        </w:tabs>
        <w:ind w:left="4391" w:hanging="851"/>
      </w:pPr>
      <w:rPr>
        <w:rFonts w:hint="default"/>
        <w:sz w:val="21"/>
        <w:szCs w:val="21"/>
      </w:rPr>
    </w:lvl>
    <w:lvl w:ilvl="3">
      <w:start w:val="1"/>
      <w:numFmt w:val="decimal"/>
      <w:lvlText w:val="%2.%3.%4"/>
      <w:lvlJc w:val="left"/>
      <w:pPr>
        <w:tabs>
          <w:tab w:val="num" w:pos="6040"/>
        </w:tabs>
        <w:ind w:left="6040" w:hanging="85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6261"/>
        </w:tabs>
        <w:ind w:left="626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6942"/>
        </w:tabs>
        <w:ind w:left="6942" w:hanging="850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367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4520"/>
        </w:tabs>
        <w:ind w:left="4520" w:hanging="85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371"/>
        </w:tabs>
        <w:ind w:left="5371" w:hanging="851"/>
      </w:pPr>
      <w:rPr>
        <w:rFonts w:hint="default"/>
      </w:rPr>
    </w:lvl>
  </w:abstractNum>
  <w:abstractNum w:abstractNumId="7" w15:restartNumberingAfterBreak="0">
    <w:nsid w:val="3E255B0A"/>
    <w:multiLevelType w:val="hybridMultilevel"/>
    <w:tmpl w:val="BA3E6618"/>
    <w:lvl w:ilvl="0" w:tplc="3CDC220C">
      <w:start w:val="1"/>
      <w:numFmt w:val="decimal"/>
      <w:pStyle w:val="slovn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B4147"/>
    <w:multiLevelType w:val="hybridMultilevel"/>
    <w:tmpl w:val="B282BF34"/>
    <w:lvl w:ilvl="0" w:tplc="FFFFFFFF">
      <w:start w:val="1"/>
      <w:numFmt w:val="bullet"/>
      <w:pStyle w:val="Odrky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pStyle w:val="JKHeadL3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b w:val="0"/>
        <w:i w:val="0"/>
        <w:color w:val="auto"/>
        <w:sz w:val="22"/>
        <w:szCs w:val="22"/>
      </w:r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4B582F0F"/>
    <w:multiLevelType w:val="hybridMultilevel"/>
    <w:tmpl w:val="5F4C8074"/>
    <w:lvl w:ilvl="0" w:tplc="853CCBF0">
      <w:start w:val="1"/>
      <w:numFmt w:val="decimal"/>
      <w:lvlText w:val="37.2.3.%1"/>
      <w:lvlJc w:val="left"/>
      <w:pPr>
        <w:ind w:left="256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83" w:hanging="360"/>
      </w:pPr>
    </w:lvl>
    <w:lvl w:ilvl="2" w:tplc="0405001B" w:tentative="1">
      <w:start w:val="1"/>
      <w:numFmt w:val="lowerRoman"/>
      <w:lvlText w:val="%3."/>
      <w:lvlJc w:val="right"/>
      <w:pPr>
        <w:ind w:left="4003" w:hanging="180"/>
      </w:pPr>
    </w:lvl>
    <w:lvl w:ilvl="3" w:tplc="0405000F" w:tentative="1">
      <w:start w:val="1"/>
      <w:numFmt w:val="decimal"/>
      <w:lvlText w:val="%4."/>
      <w:lvlJc w:val="left"/>
      <w:pPr>
        <w:ind w:left="4723" w:hanging="360"/>
      </w:pPr>
    </w:lvl>
    <w:lvl w:ilvl="4" w:tplc="04050019" w:tentative="1">
      <w:start w:val="1"/>
      <w:numFmt w:val="lowerLetter"/>
      <w:lvlText w:val="%5."/>
      <w:lvlJc w:val="left"/>
      <w:pPr>
        <w:ind w:left="5443" w:hanging="360"/>
      </w:pPr>
    </w:lvl>
    <w:lvl w:ilvl="5" w:tplc="0405001B" w:tentative="1">
      <w:start w:val="1"/>
      <w:numFmt w:val="lowerRoman"/>
      <w:lvlText w:val="%6."/>
      <w:lvlJc w:val="right"/>
      <w:pPr>
        <w:ind w:left="6163" w:hanging="180"/>
      </w:pPr>
    </w:lvl>
    <w:lvl w:ilvl="6" w:tplc="0405000F" w:tentative="1">
      <w:start w:val="1"/>
      <w:numFmt w:val="decimal"/>
      <w:lvlText w:val="%7."/>
      <w:lvlJc w:val="left"/>
      <w:pPr>
        <w:ind w:left="6883" w:hanging="360"/>
      </w:pPr>
    </w:lvl>
    <w:lvl w:ilvl="7" w:tplc="04050019" w:tentative="1">
      <w:start w:val="1"/>
      <w:numFmt w:val="lowerLetter"/>
      <w:lvlText w:val="%8."/>
      <w:lvlJc w:val="left"/>
      <w:pPr>
        <w:ind w:left="7603" w:hanging="360"/>
      </w:pPr>
    </w:lvl>
    <w:lvl w:ilvl="8" w:tplc="040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0" w15:restartNumberingAfterBreak="0">
    <w:nsid w:val="506C7E2B"/>
    <w:multiLevelType w:val="hybridMultilevel"/>
    <w:tmpl w:val="C34A88B0"/>
    <w:lvl w:ilvl="0" w:tplc="8618EC10">
      <w:start w:val="1"/>
      <w:numFmt w:val="decimal"/>
      <w:lvlText w:val="67.2.1.%1"/>
      <w:lvlJc w:val="left"/>
      <w:pPr>
        <w:ind w:left="256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83" w:hanging="360"/>
      </w:pPr>
    </w:lvl>
    <w:lvl w:ilvl="2" w:tplc="0405001B" w:tentative="1">
      <w:start w:val="1"/>
      <w:numFmt w:val="lowerRoman"/>
      <w:lvlText w:val="%3."/>
      <w:lvlJc w:val="right"/>
      <w:pPr>
        <w:ind w:left="4003" w:hanging="180"/>
      </w:pPr>
    </w:lvl>
    <w:lvl w:ilvl="3" w:tplc="0405000F" w:tentative="1">
      <w:start w:val="1"/>
      <w:numFmt w:val="decimal"/>
      <w:lvlText w:val="%4."/>
      <w:lvlJc w:val="left"/>
      <w:pPr>
        <w:ind w:left="4723" w:hanging="360"/>
      </w:pPr>
    </w:lvl>
    <w:lvl w:ilvl="4" w:tplc="04050019" w:tentative="1">
      <w:start w:val="1"/>
      <w:numFmt w:val="lowerLetter"/>
      <w:lvlText w:val="%5."/>
      <w:lvlJc w:val="left"/>
      <w:pPr>
        <w:ind w:left="5443" w:hanging="360"/>
      </w:pPr>
    </w:lvl>
    <w:lvl w:ilvl="5" w:tplc="0405001B" w:tentative="1">
      <w:start w:val="1"/>
      <w:numFmt w:val="lowerRoman"/>
      <w:lvlText w:val="%6."/>
      <w:lvlJc w:val="right"/>
      <w:pPr>
        <w:ind w:left="6163" w:hanging="180"/>
      </w:pPr>
    </w:lvl>
    <w:lvl w:ilvl="6" w:tplc="0405000F" w:tentative="1">
      <w:start w:val="1"/>
      <w:numFmt w:val="decimal"/>
      <w:lvlText w:val="%7."/>
      <w:lvlJc w:val="left"/>
      <w:pPr>
        <w:ind w:left="6883" w:hanging="360"/>
      </w:pPr>
    </w:lvl>
    <w:lvl w:ilvl="7" w:tplc="04050019" w:tentative="1">
      <w:start w:val="1"/>
      <w:numFmt w:val="lowerLetter"/>
      <w:lvlText w:val="%8."/>
      <w:lvlJc w:val="left"/>
      <w:pPr>
        <w:ind w:left="7603" w:hanging="360"/>
      </w:pPr>
    </w:lvl>
    <w:lvl w:ilvl="8" w:tplc="040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1" w15:restartNumberingAfterBreak="0">
    <w:nsid w:val="50B15614"/>
    <w:multiLevelType w:val="hybridMultilevel"/>
    <w:tmpl w:val="22C2DB28"/>
    <w:lvl w:ilvl="0" w:tplc="040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5A23412E"/>
    <w:multiLevelType w:val="hybridMultilevel"/>
    <w:tmpl w:val="9C2E1DC6"/>
    <w:lvl w:ilvl="0" w:tplc="040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22FC8B64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5C0E3CA5"/>
    <w:multiLevelType w:val="hybridMultilevel"/>
    <w:tmpl w:val="375E58A8"/>
    <w:lvl w:ilvl="0" w:tplc="EBA6E426">
      <w:start w:val="1"/>
      <w:numFmt w:val="decimal"/>
      <w:lvlText w:val="9.3.7.%1"/>
      <w:lvlJc w:val="left"/>
      <w:pPr>
        <w:ind w:left="28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576" w:hanging="360"/>
      </w:pPr>
    </w:lvl>
    <w:lvl w:ilvl="2" w:tplc="0405001B" w:tentative="1">
      <w:start w:val="1"/>
      <w:numFmt w:val="lowerRoman"/>
      <w:lvlText w:val="%3."/>
      <w:lvlJc w:val="right"/>
      <w:pPr>
        <w:ind w:left="4296" w:hanging="180"/>
      </w:pPr>
    </w:lvl>
    <w:lvl w:ilvl="3" w:tplc="0405000F" w:tentative="1">
      <w:start w:val="1"/>
      <w:numFmt w:val="decimal"/>
      <w:lvlText w:val="%4."/>
      <w:lvlJc w:val="left"/>
      <w:pPr>
        <w:ind w:left="5016" w:hanging="360"/>
      </w:pPr>
    </w:lvl>
    <w:lvl w:ilvl="4" w:tplc="04050019" w:tentative="1">
      <w:start w:val="1"/>
      <w:numFmt w:val="lowerLetter"/>
      <w:lvlText w:val="%5."/>
      <w:lvlJc w:val="left"/>
      <w:pPr>
        <w:ind w:left="5736" w:hanging="360"/>
      </w:pPr>
    </w:lvl>
    <w:lvl w:ilvl="5" w:tplc="0405001B" w:tentative="1">
      <w:start w:val="1"/>
      <w:numFmt w:val="lowerRoman"/>
      <w:lvlText w:val="%6."/>
      <w:lvlJc w:val="right"/>
      <w:pPr>
        <w:ind w:left="6456" w:hanging="180"/>
      </w:pPr>
    </w:lvl>
    <w:lvl w:ilvl="6" w:tplc="0405000F" w:tentative="1">
      <w:start w:val="1"/>
      <w:numFmt w:val="decimal"/>
      <w:lvlText w:val="%7."/>
      <w:lvlJc w:val="left"/>
      <w:pPr>
        <w:ind w:left="7176" w:hanging="360"/>
      </w:pPr>
    </w:lvl>
    <w:lvl w:ilvl="7" w:tplc="04050019" w:tentative="1">
      <w:start w:val="1"/>
      <w:numFmt w:val="lowerLetter"/>
      <w:lvlText w:val="%8."/>
      <w:lvlJc w:val="left"/>
      <w:pPr>
        <w:ind w:left="7896" w:hanging="360"/>
      </w:pPr>
    </w:lvl>
    <w:lvl w:ilvl="8" w:tplc="0405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14" w15:restartNumberingAfterBreak="0">
    <w:nsid w:val="5DE15020"/>
    <w:multiLevelType w:val="hybridMultilevel"/>
    <w:tmpl w:val="52DAD096"/>
    <w:lvl w:ilvl="0" w:tplc="DE724B46">
      <w:start w:val="1"/>
      <w:numFmt w:val="decimal"/>
      <w:lvlText w:val="63.4.6.%1"/>
      <w:lvlJc w:val="left"/>
      <w:pPr>
        <w:ind w:left="256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83" w:hanging="360"/>
      </w:pPr>
    </w:lvl>
    <w:lvl w:ilvl="2" w:tplc="0405001B" w:tentative="1">
      <w:start w:val="1"/>
      <w:numFmt w:val="lowerRoman"/>
      <w:lvlText w:val="%3."/>
      <w:lvlJc w:val="right"/>
      <w:pPr>
        <w:ind w:left="4003" w:hanging="180"/>
      </w:pPr>
    </w:lvl>
    <w:lvl w:ilvl="3" w:tplc="0405000F" w:tentative="1">
      <w:start w:val="1"/>
      <w:numFmt w:val="decimal"/>
      <w:lvlText w:val="%4."/>
      <w:lvlJc w:val="left"/>
      <w:pPr>
        <w:ind w:left="4723" w:hanging="360"/>
      </w:pPr>
    </w:lvl>
    <w:lvl w:ilvl="4" w:tplc="04050019" w:tentative="1">
      <w:start w:val="1"/>
      <w:numFmt w:val="lowerLetter"/>
      <w:lvlText w:val="%5."/>
      <w:lvlJc w:val="left"/>
      <w:pPr>
        <w:ind w:left="5443" w:hanging="360"/>
      </w:pPr>
    </w:lvl>
    <w:lvl w:ilvl="5" w:tplc="0405001B" w:tentative="1">
      <w:start w:val="1"/>
      <w:numFmt w:val="lowerRoman"/>
      <w:lvlText w:val="%6."/>
      <w:lvlJc w:val="right"/>
      <w:pPr>
        <w:ind w:left="6163" w:hanging="180"/>
      </w:pPr>
    </w:lvl>
    <w:lvl w:ilvl="6" w:tplc="0405000F" w:tentative="1">
      <w:start w:val="1"/>
      <w:numFmt w:val="decimal"/>
      <w:lvlText w:val="%7."/>
      <w:lvlJc w:val="left"/>
      <w:pPr>
        <w:ind w:left="6883" w:hanging="360"/>
      </w:pPr>
    </w:lvl>
    <w:lvl w:ilvl="7" w:tplc="04050019" w:tentative="1">
      <w:start w:val="1"/>
      <w:numFmt w:val="lowerLetter"/>
      <w:lvlText w:val="%8."/>
      <w:lvlJc w:val="left"/>
      <w:pPr>
        <w:ind w:left="7603" w:hanging="360"/>
      </w:pPr>
    </w:lvl>
    <w:lvl w:ilvl="8" w:tplc="040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5" w15:restartNumberingAfterBreak="0">
    <w:nsid w:val="67211F56"/>
    <w:multiLevelType w:val="hybridMultilevel"/>
    <w:tmpl w:val="F0BCE2D2"/>
    <w:lvl w:ilvl="0" w:tplc="F89282CA">
      <w:start w:val="1"/>
      <w:numFmt w:val="decimal"/>
      <w:lvlText w:val="37.8.2.%1"/>
      <w:lvlJc w:val="left"/>
      <w:pPr>
        <w:ind w:left="256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83" w:hanging="360"/>
      </w:pPr>
    </w:lvl>
    <w:lvl w:ilvl="2" w:tplc="0405001B" w:tentative="1">
      <w:start w:val="1"/>
      <w:numFmt w:val="lowerRoman"/>
      <w:lvlText w:val="%3."/>
      <w:lvlJc w:val="right"/>
      <w:pPr>
        <w:ind w:left="4003" w:hanging="180"/>
      </w:pPr>
    </w:lvl>
    <w:lvl w:ilvl="3" w:tplc="0405000F" w:tentative="1">
      <w:start w:val="1"/>
      <w:numFmt w:val="decimal"/>
      <w:lvlText w:val="%4."/>
      <w:lvlJc w:val="left"/>
      <w:pPr>
        <w:ind w:left="4723" w:hanging="360"/>
      </w:pPr>
    </w:lvl>
    <w:lvl w:ilvl="4" w:tplc="04050019" w:tentative="1">
      <w:start w:val="1"/>
      <w:numFmt w:val="lowerLetter"/>
      <w:lvlText w:val="%5."/>
      <w:lvlJc w:val="left"/>
      <w:pPr>
        <w:ind w:left="5443" w:hanging="360"/>
      </w:pPr>
    </w:lvl>
    <w:lvl w:ilvl="5" w:tplc="0405001B" w:tentative="1">
      <w:start w:val="1"/>
      <w:numFmt w:val="lowerRoman"/>
      <w:lvlText w:val="%6."/>
      <w:lvlJc w:val="right"/>
      <w:pPr>
        <w:ind w:left="6163" w:hanging="180"/>
      </w:pPr>
    </w:lvl>
    <w:lvl w:ilvl="6" w:tplc="0405000F" w:tentative="1">
      <w:start w:val="1"/>
      <w:numFmt w:val="decimal"/>
      <w:lvlText w:val="%7."/>
      <w:lvlJc w:val="left"/>
      <w:pPr>
        <w:ind w:left="6883" w:hanging="360"/>
      </w:pPr>
    </w:lvl>
    <w:lvl w:ilvl="7" w:tplc="04050019" w:tentative="1">
      <w:start w:val="1"/>
      <w:numFmt w:val="lowerLetter"/>
      <w:lvlText w:val="%8."/>
      <w:lvlJc w:val="left"/>
      <w:pPr>
        <w:ind w:left="7603" w:hanging="360"/>
      </w:pPr>
    </w:lvl>
    <w:lvl w:ilvl="8" w:tplc="040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6" w15:restartNumberingAfterBreak="0">
    <w:nsid w:val="6A0761E1"/>
    <w:multiLevelType w:val="hybridMultilevel"/>
    <w:tmpl w:val="5EBAA2C8"/>
    <w:lvl w:ilvl="0" w:tplc="39946202">
      <w:start w:val="1"/>
      <w:numFmt w:val="bullet"/>
      <w:pStyle w:val="Odrk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56E2C"/>
    <w:multiLevelType w:val="hybridMultilevel"/>
    <w:tmpl w:val="6EE81886"/>
    <w:lvl w:ilvl="0" w:tplc="489295BE">
      <w:start w:val="1"/>
      <w:numFmt w:val="lowerLetter"/>
      <w:pStyle w:val="Odrky20"/>
      <w:lvlText w:val="(%1)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Times New Roman"/>
        <w:b w:val="0"/>
        <w:i w:val="0"/>
        <w:color w:val="auto"/>
        <w:sz w:val="20"/>
        <w:szCs w:val="20"/>
      </w:rPr>
    </w:lvl>
    <w:lvl w:ilvl="1" w:tplc="FFFFFFFF">
      <w:numFmt w:val="none"/>
      <w:lvlText w:val=""/>
      <w:lvlJc w:val="left"/>
      <w:pPr>
        <w:tabs>
          <w:tab w:val="num" w:pos="1080"/>
        </w:tabs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6EA4099"/>
    <w:multiLevelType w:val="hybridMultilevel"/>
    <w:tmpl w:val="5C8AA902"/>
    <w:lvl w:ilvl="0" w:tplc="7C66E380">
      <w:start w:val="1"/>
      <w:numFmt w:val="decimal"/>
      <w:lvlText w:val="38.3.2.%1"/>
      <w:lvlJc w:val="left"/>
      <w:pPr>
        <w:ind w:left="256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83" w:hanging="360"/>
      </w:pPr>
    </w:lvl>
    <w:lvl w:ilvl="2" w:tplc="0405001B" w:tentative="1">
      <w:start w:val="1"/>
      <w:numFmt w:val="lowerRoman"/>
      <w:lvlText w:val="%3."/>
      <w:lvlJc w:val="right"/>
      <w:pPr>
        <w:ind w:left="4003" w:hanging="180"/>
      </w:pPr>
    </w:lvl>
    <w:lvl w:ilvl="3" w:tplc="0405000F" w:tentative="1">
      <w:start w:val="1"/>
      <w:numFmt w:val="decimal"/>
      <w:lvlText w:val="%4."/>
      <w:lvlJc w:val="left"/>
      <w:pPr>
        <w:ind w:left="4723" w:hanging="360"/>
      </w:pPr>
    </w:lvl>
    <w:lvl w:ilvl="4" w:tplc="04050019" w:tentative="1">
      <w:start w:val="1"/>
      <w:numFmt w:val="lowerLetter"/>
      <w:lvlText w:val="%5."/>
      <w:lvlJc w:val="left"/>
      <w:pPr>
        <w:ind w:left="5443" w:hanging="360"/>
      </w:pPr>
    </w:lvl>
    <w:lvl w:ilvl="5" w:tplc="0405001B" w:tentative="1">
      <w:start w:val="1"/>
      <w:numFmt w:val="lowerRoman"/>
      <w:lvlText w:val="%6."/>
      <w:lvlJc w:val="right"/>
      <w:pPr>
        <w:ind w:left="6163" w:hanging="180"/>
      </w:pPr>
    </w:lvl>
    <w:lvl w:ilvl="6" w:tplc="0405000F" w:tentative="1">
      <w:start w:val="1"/>
      <w:numFmt w:val="decimal"/>
      <w:lvlText w:val="%7."/>
      <w:lvlJc w:val="left"/>
      <w:pPr>
        <w:ind w:left="6883" w:hanging="360"/>
      </w:pPr>
    </w:lvl>
    <w:lvl w:ilvl="7" w:tplc="04050019" w:tentative="1">
      <w:start w:val="1"/>
      <w:numFmt w:val="lowerLetter"/>
      <w:lvlText w:val="%8."/>
      <w:lvlJc w:val="left"/>
      <w:pPr>
        <w:ind w:left="7603" w:hanging="360"/>
      </w:pPr>
    </w:lvl>
    <w:lvl w:ilvl="8" w:tplc="0405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7"/>
  </w:num>
  <w:num w:numId="5">
    <w:abstractNumId w:val="17"/>
  </w:num>
  <w:num w:numId="6">
    <w:abstractNumId w:val="5"/>
  </w:num>
  <w:num w:numId="7">
    <w:abstractNumId w:val="3"/>
  </w:num>
  <w:num w:numId="8">
    <w:abstractNumId w:val="11"/>
  </w:num>
  <w:num w:numId="9">
    <w:abstractNumId w:val="12"/>
  </w:num>
  <w:num w:numId="10">
    <w:abstractNumId w:val="13"/>
  </w:num>
  <w:num w:numId="11">
    <w:abstractNumId w:val="1"/>
  </w:num>
  <w:num w:numId="12">
    <w:abstractNumId w:val="10"/>
  </w:num>
  <w:num w:numId="13">
    <w:abstractNumId w:val="14"/>
  </w:num>
  <w:num w:numId="14">
    <w:abstractNumId w:val="4"/>
  </w:num>
  <w:num w:numId="15">
    <w:abstractNumId w:val="9"/>
  </w:num>
  <w:num w:numId="16">
    <w:abstractNumId w:val="15"/>
  </w:num>
  <w:num w:numId="17">
    <w:abstractNumId w:val="18"/>
  </w:num>
  <w:num w:numId="18">
    <w:abstractNumId w:val="16"/>
  </w:num>
  <w:num w:numId="1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DD2"/>
    <w:rsid w:val="00006796"/>
    <w:rsid w:val="00006AF4"/>
    <w:rsid w:val="00007BB7"/>
    <w:rsid w:val="00015C32"/>
    <w:rsid w:val="00016104"/>
    <w:rsid w:val="000175A2"/>
    <w:rsid w:val="000261B9"/>
    <w:rsid w:val="00034A0E"/>
    <w:rsid w:val="00036898"/>
    <w:rsid w:val="00040EAE"/>
    <w:rsid w:val="00042D51"/>
    <w:rsid w:val="0005318D"/>
    <w:rsid w:val="00065CAB"/>
    <w:rsid w:val="0007013A"/>
    <w:rsid w:val="000717C2"/>
    <w:rsid w:val="00072005"/>
    <w:rsid w:val="00072770"/>
    <w:rsid w:val="000768A6"/>
    <w:rsid w:val="00080313"/>
    <w:rsid w:val="000838EE"/>
    <w:rsid w:val="000A0516"/>
    <w:rsid w:val="000B0523"/>
    <w:rsid w:val="000B45B0"/>
    <w:rsid w:val="000D12C7"/>
    <w:rsid w:val="000D5926"/>
    <w:rsid w:val="000D5FEB"/>
    <w:rsid w:val="000D60CE"/>
    <w:rsid w:val="000E5B0E"/>
    <w:rsid w:val="000F1E53"/>
    <w:rsid w:val="00110BD7"/>
    <w:rsid w:val="00121C68"/>
    <w:rsid w:val="00127221"/>
    <w:rsid w:val="00133034"/>
    <w:rsid w:val="001336E1"/>
    <w:rsid w:val="00134191"/>
    <w:rsid w:val="0015256A"/>
    <w:rsid w:val="00160DDB"/>
    <w:rsid w:val="00161E2C"/>
    <w:rsid w:val="00172651"/>
    <w:rsid w:val="0017431A"/>
    <w:rsid w:val="00175D1A"/>
    <w:rsid w:val="0017610B"/>
    <w:rsid w:val="00180C35"/>
    <w:rsid w:val="001843A6"/>
    <w:rsid w:val="00191C0C"/>
    <w:rsid w:val="001B0524"/>
    <w:rsid w:val="001B3353"/>
    <w:rsid w:val="001C3D70"/>
    <w:rsid w:val="001C64D1"/>
    <w:rsid w:val="001C6603"/>
    <w:rsid w:val="001D6058"/>
    <w:rsid w:val="001F07D6"/>
    <w:rsid w:val="001F5AFD"/>
    <w:rsid w:val="001F7231"/>
    <w:rsid w:val="00205635"/>
    <w:rsid w:val="00205A48"/>
    <w:rsid w:val="00215805"/>
    <w:rsid w:val="00215986"/>
    <w:rsid w:val="0022138F"/>
    <w:rsid w:val="0022291D"/>
    <w:rsid w:val="002265BB"/>
    <w:rsid w:val="00240E21"/>
    <w:rsid w:val="002535EE"/>
    <w:rsid w:val="00263A44"/>
    <w:rsid w:val="00270ACA"/>
    <w:rsid w:val="002742C7"/>
    <w:rsid w:val="00292BF9"/>
    <w:rsid w:val="002942A8"/>
    <w:rsid w:val="002A1F25"/>
    <w:rsid w:val="002B7EC4"/>
    <w:rsid w:val="002C30E1"/>
    <w:rsid w:val="002D49BF"/>
    <w:rsid w:val="002D6FBA"/>
    <w:rsid w:val="002D75E6"/>
    <w:rsid w:val="002E2915"/>
    <w:rsid w:val="002F578B"/>
    <w:rsid w:val="002F6367"/>
    <w:rsid w:val="00305E6B"/>
    <w:rsid w:val="00311914"/>
    <w:rsid w:val="00323A24"/>
    <w:rsid w:val="00326928"/>
    <w:rsid w:val="00341953"/>
    <w:rsid w:val="003431D6"/>
    <w:rsid w:val="003444E8"/>
    <w:rsid w:val="00354135"/>
    <w:rsid w:val="00355D0B"/>
    <w:rsid w:val="00356716"/>
    <w:rsid w:val="003604B1"/>
    <w:rsid w:val="00365CB6"/>
    <w:rsid w:val="0036763C"/>
    <w:rsid w:val="003750E9"/>
    <w:rsid w:val="0038411C"/>
    <w:rsid w:val="003909E8"/>
    <w:rsid w:val="00393DF9"/>
    <w:rsid w:val="003956A7"/>
    <w:rsid w:val="00395836"/>
    <w:rsid w:val="003A0295"/>
    <w:rsid w:val="003B1A00"/>
    <w:rsid w:val="003B2C0D"/>
    <w:rsid w:val="003B58DF"/>
    <w:rsid w:val="003C4625"/>
    <w:rsid w:val="003D5579"/>
    <w:rsid w:val="003E265A"/>
    <w:rsid w:val="003E6A51"/>
    <w:rsid w:val="003F7225"/>
    <w:rsid w:val="0040556A"/>
    <w:rsid w:val="00415240"/>
    <w:rsid w:val="00422DFD"/>
    <w:rsid w:val="00432462"/>
    <w:rsid w:val="004324D4"/>
    <w:rsid w:val="00445FA6"/>
    <w:rsid w:val="0045468A"/>
    <w:rsid w:val="004562FF"/>
    <w:rsid w:val="00463802"/>
    <w:rsid w:val="0046485F"/>
    <w:rsid w:val="00477412"/>
    <w:rsid w:val="00481186"/>
    <w:rsid w:val="0048154E"/>
    <w:rsid w:val="00481995"/>
    <w:rsid w:val="00483977"/>
    <w:rsid w:val="004850A8"/>
    <w:rsid w:val="00493FB0"/>
    <w:rsid w:val="004A4704"/>
    <w:rsid w:val="004B15A6"/>
    <w:rsid w:val="004B5F14"/>
    <w:rsid w:val="004C4A83"/>
    <w:rsid w:val="004C5631"/>
    <w:rsid w:val="004C75E9"/>
    <w:rsid w:val="004F2B8E"/>
    <w:rsid w:val="004F3E2B"/>
    <w:rsid w:val="00510312"/>
    <w:rsid w:val="00510C45"/>
    <w:rsid w:val="00511255"/>
    <w:rsid w:val="005114EF"/>
    <w:rsid w:val="005148FC"/>
    <w:rsid w:val="00516D50"/>
    <w:rsid w:val="00520A60"/>
    <w:rsid w:val="00525AE5"/>
    <w:rsid w:val="00531E5C"/>
    <w:rsid w:val="00541417"/>
    <w:rsid w:val="00551396"/>
    <w:rsid w:val="00551A96"/>
    <w:rsid w:val="00560E98"/>
    <w:rsid w:val="005626D3"/>
    <w:rsid w:val="00562A51"/>
    <w:rsid w:val="005640D2"/>
    <w:rsid w:val="00570032"/>
    <w:rsid w:val="005835D0"/>
    <w:rsid w:val="00584178"/>
    <w:rsid w:val="00594A30"/>
    <w:rsid w:val="005A3998"/>
    <w:rsid w:val="005A51AA"/>
    <w:rsid w:val="005A5F5E"/>
    <w:rsid w:val="005A6372"/>
    <w:rsid w:val="005B2306"/>
    <w:rsid w:val="005C28D2"/>
    <w:rsid w:val="005C75F1"/>
    <w:rsid w:val="005D5A99"/>
    <w:rsid w:val="005D6B71"/>
    <w:rsid w:val="005E106C"/>
    <w:rsid w:val="005E16D7"/>
    <w:rsid w:val="00605F8C"/>
    <w:rsid w:val="006169CE"/>
    <w:rsid w:val="0062049C"/>
    <w:rsid w:val="00621DCB"/>
    <w:rsid w:val="00643F43"/>
    <w:rsid w:val="006455F8"/>
    <w:rsid w:val="006459AF"/>
    <w:rsid w:val="00651456"/>
    <w:rsid w:val="00656937"/>
    <w:rsid w:val="00663A7A"/>
    <w:rsid w:val="006729F0"/>
    <w:rsid w:val="00675802"/>
    <w:rsid w:val="006856A8"/>
    <w:rsid w:val="006929BB"/>
    <w:rsid w:val="00693C1B"/>
    <w:rsid w:val="006960CD"/>
    <w:rsid w:val="006A68D0"/>
    <w:rsid w:val="006A7074"/>
    <w:rsid w:val="006B068C"/>
    <w:rsid w:val="006B53D1"/>
    <w:rsid w:val="006B6BD6"/>
    <w:rsid w:val="006C2F2B"/>
    <w:rsid w:val="006D4D70"/>
    <w:rsid w:val="006E05A8"/>
    <w:rsid w:val="006E5EFC"/>
    <w:rsid w:val="006F0DDC"/>
    <w:rsid w:val="00703518"/>
    <w:rsid w:val="007045A1"/>
    <w:rsid w:val="00704DF1"/>
    <w:rsid w:val="00711F38"/>
    <w:rsid w:val="00715209"/>
    <w:rsid w:val="007220E4"/>
    <w:rsid w:val="00722ABC"/>
    <w:rsid w:val="0072786A"/>
    <w:rsid w:val="00731C06"/>
    <w:rsid w:val="0073655E"/>
    <w:rsid w:val="007368FB"/>
    <w:rsid w:val="00743DD2"/>
    <w:rsid w:val="00747185"/>
    <w:rsid w:val="00747526"/>
    <w:rsid w:val="007548E8"/>
    <w:rsid w:val="00771253"/>
    <w:rsid w:val="00773DCB"/>
    <w:rsid w:val="007822D5"/>
    <w:rsid w:val="00791AD0"/>
    <w:rsid w:val="0079234C"/>
    <w:rsid w:val="007A0FC8"/>
    <w:rsid w:val="007A7070"/>
    <w:rsid w:val="007B2785"/>
    <w:rsid w:val="007B527A"/>
    <w:rsid w:val="007B68C4"/>
    <w:rsid w:val="007B6FFF"/>
    <w:rsid w:val="007B7E8A"/>
    <w:rsid w:val="007C10C3"/>
    <w:rsid w:val="007C3476"/>
    <w:rsid w:val="007C4D12"/>
    <w:rsid w:val="007E4007"/>
    <w:rsid w:val="007F0CA8"/>
    <w:rsid w:val="007F5212"/>
    <w:rsid w:val="007F5A8E"/>
    <w:rsid w:val="008037A5"/>
    <w:rsid w:val="0081077D"/>
    <w:rsid w:val="0081267D"/>
    <w:rsid w:val="008129D3"/>
    <w:rsid w:val="00820E34"/>
    <w:rsid w:val="008218E7"/>
    <w:rsid w:val="008235F3"/>
    <w:rsid w:val="008249BD"/>
    <w:rsid w:val="00827E5D"/>
    <w:rsid w:val="0083308B"/>
    <w:rsid w:val="0083401C"/>
    <w:rsid w:val="0083500E"/>
    <w:rsid w:val="00846595"/>
    <w:rsid w:val="00855641"/>
    <w:rsid w:val="00857333"/>
    <w:rsid w:val="00857565"/>
    <w:rsid w:val="0087100B"/>
    <w:rsid w:val="00881B6F"/>
    <w:rsid w:val="00882827"/>
    <w:rsid w:val="0088397B"/>
    <w:rsid w:val="00892836"/>
    <w:rsid w:val="00894AD9"/>
    <w:rsid w:val="008969E3"/>
    <w:rsid w:val="008A0055"/>
    <w:rsid w:val="008A4FDA"/>
    <w:rsid w:val="008A7773"/>
    <w:rsid w:val="008A7FA2"/>
    <w:rsid w:val="008B138D"/>
    <w:rsid w:val="008C3689"/>
    <w:rsid w:val="008C78E9"/>
    <w:rsid w:val="008E1516"/>
    <w:rsid w:val="008E3A19"/>
    <w:rsid w:val="008F09D2"/>
    <w:rsid w:val="0090295C"/>
    <w:rsid w:val="00905430"/>
    <w:rsid w:val="00907ABB"/>
    <w:rsid w:val="00910783"/>
    <w:rsid w:val="009117EC"/>
    <w:rsid w:val="009154FF"/>
    <w:rsid w:val="00916B1C"/>
    <w:rsid w:val="00923B94"/>
    <w:rsid w:val="009329B6"/>
    <w:rsid w:val="00934B6F"/>
    <w:rsid w:val="00940799"/>
    <w:rsid w:val="00955F08"/>
    <w:rsid w:val="0095709B"/>
    <w:rsid w:val="00957BE0"/>
    <w:rsid w:val="009641C0"/>
    <w:rsid w:val="009725E1"/>
    <w:rsid w:val="0097661A"/>
    <w:rsid w:val="00977BFF"/>
    <w:rsid w:val="00980234"/>
    <w:rsid w:val="0098270B"/>
    <w:rsid w:val="009848D7"/>
    <w:rsid w:val="00985400"/>
    <w:rsid w:val="00992B21"/>
    <w:rsid w:val="00995DB8"/>
    <w:rsid w:val="009A0629"/>
    <w:rsid w:val="009A1474"/>
    <w:rsid w:val="009A2383"/>
    <w:rsid w:val="009A438C"/>
    <w:rsid w:val="009A682F"/>
    <w:rsid w:val="009A7709"/>
    <w:rsid w:val="009A77D9"/>
    <w:rsid w:val="009B0DF1"/>
    <w:rsid w:val="009C1623"/>
    <w:rsid w:val="009D6DFA"/>
    <w:rsid w:val="009E07C5"/>
    <w:rsid w:val="009E1A72"/>
    <w:rsid w:val="009E3A09"/>
    <w:rsid w:val="00A052BE"/>
    <w:rsid w:val="00A106F9"/>
    <w:rsid w:val="00A150D6"/>
    <w:rsid w:val="00A27573"/>
    <w:rsid w:val="00A3700B"/>
    <w:rsid w:val="00A42EE2"/>
    <w:rsid w:val="00A54400"/>
    <w:rsid w:val="00A56038"/>
    <w:rsid w:val="00A62025"/>
    <w:rsid w:val="00A62DE5"/>
    <w:rsid w:val="00A6490B"/>
    <w:rsid w:val="00A64C10"/>
    <w:rsid w:val="00A66F23"/>
    <w:rsid w:val="00A74BC1"/>
    <w:rsid w:val="00A758F8"/>
    <w:rsid w:val="00A84803"/>
    <w:rsid w:val="00A93663"/>
    <w:rsid w:val="00A956F3"/>
    <w:rsid w:val="00A9773C"/>
    <w:rsid w:val="00AA2EB3"/>
    <w:rsid w:val="00AB4998"/>
    <w:rsid w:val="00AB5021"/>
    <w:rsid w:val="00AB750C"/>
    <w:rsid w:val="00AC0DB2"/>
    <w:rsid w:val="00AC0DF6"/>
    <w:rsid w:val="00AC2659"/>
    <w:rsid w:val="00AD0A03"/>
    <w:rsid w:val="00AD196B"/>
    <w:rsid w:val="00AD6C70"/>
    <w:rsid w:val="00AE40F1"/>
    <w:rsid w:val="00AE54A6"/>
    <w:rsid w:val="00AF1BCC"/>
    <w:rsid w:val="00B20C46"/>
    <w:rsid w:val="00B40A8E"/>
    <w:rsid w:val="00B44113"/>
    <w:rsid w:val="00B456CC"/>
    <w:rsid w:val="00B51FB2"/>
    <w:rsid w:val="00B5237A"/>
    <w:rsid w:val="00B53F9B"/>
    <w:rsid w:val="00B54523"/>
    <w:rsid w:val="00B57189"/>
    <w:rsid w:val="00B66435"/>
    <w:rsid w:val="00B73E5A"/>
    <w:rsid w:val="00B95200"/>
    <w:rsid w:val="00BA33A3"/>
    <w:rsid w:val="00BA3DDA"/>
    <w:rsid w:val="00BE1EE9"/>
    <w:rsid w:val="00BF02BD"/>
    <w:rsid w:val="00BF1F5C"/>
    <w:rsid w:val="00BF66C2"/>
    <w:rsid w:val="00BF69A0"/>
    <w:rsid w:val="00C21810"/>
    <w:rsid w:val="00C23A67"/>
    <w:rsid w:val="00C24CFE"/>
    <w:rsid w:val="00C31D04"/>
    <w:rsid w:val="00C34C54"/>
    <w:rsid w:val="00C34CC4"/>
    <w:rsid w:val="00C37098"/>
    <w:rsid w:val="00C4028C"/>
    <w:rsid w:val="00C42E6F"/>
    <w:rsid w:val="00C45E58"/>
    <w:rsid w:val="00C50002"/>
    <w:rsid w:val="00C50930"/>
    <w:rsid w:val="00C628F8"/>
    <w:rsid w:val="00C76B1A"/>
    <w:rsid w:val="00C87676"/>
    <w:rsid w:val="00C92000"/>
    <w:rsid w:val="00C944DE"/>
    <w:rsid w:val="00CA57B3"/>
    <w:rsid w:val="00CA7A4A"/>
    <w:rsid w:val="00CB0761"/>
    <w:rsid w:val="00CB477B"/>
    <w:rsid w:val="00CB5533"/>
    <w:rsid w:val="00CB7D91"/>
    <w:rsid w:val="00CC14FF"/>
    <w:rsid w:val="00CC5317"/>
    <w:rsid w:val="00CD2CE0"/>
    <w:rsid w:val="00CD66D8"/>
    <w:rsid w:val="00CE4E5B"/>
    <w:rsid w:val="00CF377A"/>
    <w:rsid w:val="00CF3789"/>
    <w:rsid w:val="00D01A91"/>
    <w:rsid w:val="00D11402"/>
    <w:rsid w:val="00D13820"/>
    <w:rsid w:val="00D30535"/>
    <w:rsid w:val="00D30A5F"/>
    <w:rsid w:val="00D30ACA"/>
    <w:rsid w:val="00D31F05"/>
    <w:rsid w:val="00D4069A"/>
    <w:rsid w:val="00D4266F"/>
    <w:rsid w:val="00D506F1"/>
    <w:rsid w:val="00D53058"/>
    <w:rsid w:val="00D55A81"/>
    <w:rsid w:val="00D64C0A"/>
    <w:rsid w:val="00D65645"/>
    <w:rsid w:val="00D72F26"/>
    <w:rsid w:val="00D84256"/>
    <w:rsid w:val="00D878E8"/>
    <w:rsid w:val="00D941E2"/>
    <w:rsid w:val="00DA351A"/>
    <w:rsid w:val="00DA5AC2"/>
    <w:rsid w:val="00DA754C"/>
    <w:rsid w:val="00DB0340"/>
    <w:rsid w:val="00DC193C"/>
    <w:rsid w:val="00DC2213"/>
    <w:rsid w:val="00DF3F40"/>
    <w:rsid w:val="00DF48AE"/>
    <w:rsid w:val="00DF5229"/>
    <w:rsid w:val="00DF6EA6"/>
    <w:rsid w:val="00DF796E"/>
    <w:rsid w:val="00E00E94"/>
    <w:rsid w:val="00E019A9"/>
    <w:rsid w:val="00E117BE"/>
    <w:rsid w:val="00E16A8A"/>
    <w:rsid w:val="00E37F4B"/>
    <w:rsid w:val="00E463CE"/>
    <w:rsid w:val="00E5232B"/>
    <w:rsid w:val="00E53A14"/>
    <w:rsid w:val="00E556DE"/>
    <w:rsid w:val="00E55947"/>
    <w:rsid w:val="00E63CE8"/>
    <w:rsid w:val="00E71604"/>
    <w:rsid w:val="00E7236D"/>
    <w:rsid w:val="00E8782E"/>
    <w:rsid w:val="00E966C4"/>
    <w:rsid w:val="00EB1BE5"/>
    <w:rsid w:val="00EB6568"/>
    <w:rsid w:val="00EC4156"/>
    <w:rsid w:val="00EC46E4"/>
    <w:rsid w:val="00ED5FD0"/>
    <w:rsid w:val="00EE3318"/>
    <w:rsid w:val="00EE3919"/>
    <w:rsid w:val="00EE3AA4"/>
    <w:rsid w:val="00EE50A7"/>
    <w:rsid w:val="00EE7BEB"/>
    <w:rsid w:val="00F0269E"/>
    <w:rsid w:val="00F03381"/>
    <w:rsid w:val="00F03398"/>
    <w:rsid w:val="00F275A5"/>
    <w:rsid w:val="00F31C94"/>
    <w:rsid w:val="00F37541"/>
    <w:rsid w:val="00F4097E"/>
    <w:rsid w:val="00F553DA"/>
    <w:rsid w:val="00F67192"/>
    <w:rsid w:val="00F73567"/>
    <w:rsid w:val="00F8166C"/>
    <w:rsid w:val="00F866C8"/>
    <w:rsid w:val="00F872FC"/>
    <w:rsid w:val="00F93904"/>
    <w:rsid w:val="00F93CEC"/>
    <w:rsid w:val="00F9763A"/>
    <w:rsid w:val="00FA04D1"/>
    <w:rsid w:val="00FA0FE7"/>
    <w:rsid w:val="00FA614E"/>
    <w:rsid w:val="00FC0919"/>
    <w:rsid w:val="00FC6F3F"/>
    <w:rsid w:val="00FD762C"/>
    <w:rsid w:val="00FE38B2"/>
    <w:rsid w:val="00FE5568"/>
    <w:rsid w:val="00FF5529"/>
    <w:rsid w:val="00FF7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7A4D75"/>
  <w15:chartTrackingRefBased/>
  <w15:docId w15:val="{45B40E12-C49F-445D-87BE-51ED7EBCC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footer" w:uiPriority="99"/>
    <w:lsdException w:name="caption" w:qFormat="1"/>
    <w:lsdException w:name="Hyperlink" w:uiPriority="99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743DD2"/>
    <w:pPr>
      <w:spacing w:line="264" w:lineRule="auto"/>
      <w:jc w:val="both"/>
    </w:pPr>
    <w:rPr>
      <w:rFonts w:ascii="Arial" w:hAnsi="Arial"/>
      <w:sz w:val="21"/>
      <w:szCs w:val="24"/>
    </w:rPr>
  </w:style>
  <w:style w:type="paragraph" w:styleId="Nadpis1">
    <w:name w:val="heading 1"/>
    <w:next w:val="Nadpis2"/>
    <w:link w:val="Nadpis1Char"/>
    <w:qFormat/>
    <w:rsid w:val="00355D0B"/>
    <w:pPr>
      <w:numPr>
        <w:numId w:val="7"/>
      </w:numPr>
      <w:spacing w:before="240" w:after="240" w:line="276" w:lineRule="auto"/>
      <w:ind w:left="431" w:hanging="431"/>
      <w:outlineLvl w:val="0"/>
    </w:pPr>
    <w:rPr>
      <w:rFonts w:ascii="Segoe UI" w:hAnsi="Segoe UI"/>
      <w:b/>
      <w:bCs/>
      <w:caps/>
      <w:sz w:val="22"/>
      <w:szCs w:val="22"/>
      <w:lang w:eastAsia="en-US"/>
    </w:rPr>
  </w:style>
  <w:style w:type="paragraph" w:styleId="Nadpis2">
    <w:name w:val="heading 2"/>
    <w:link w:val="Nadpis2Char"/>
    <w:qFormat/>
    <w:rsid w:val="00F37541"/>
    <w:pPr>
      <w:numPr>
        <w:ilvl w:val="1"/>
        <w:numId w:val="7"/>
      </w:numPr>
      <w:tabs>
        <w:tab w:val="left" w:pos="567"/>
      </w:tabs>
      <w:spacing w:before="120" w:after="120" w:line="264" w:lineRule="auto"/>
      <w:ind w:left="578" w:hanging="578"/>
      <w:jc w:val="both"/>
      <w:outlineLvl w:val="1"/>
    </w:pPr>
    <w:rPr>
      <w:rFonts w:ascii="Segoe UI" w:hAnsi="Segoe UI"/>
      <w:bCs/>
      <w:sz w:val="21"/>
      <w:lang w:eastAsia="en-US"/>
    </w:rPr>
  </w:style>
  <w:style w:type="paragraph" w:styleId="Nadpis3">
    <w:name w:val="heading 3"/>
    <w:link w:val="Nadpis3Char"/>
    <w:qFormat/>
    <w:rsid w:val="00F37541"/>
    <w:pPr>
      <w:numPr>
        <w:ilvl w:val="2"/>
        <w:numId w:val="7"/>
      </w:numPr>
      <w:tabs>
        <w:tab w:val="left" w:pos="1276"/>
      </w:tabs>
      <w:spacing w:after="60" w:line="264" w:lineRule="auto"/>
      <w:ind w:left="1276" w:hanging="709"/>
      <w:jc w:val="both"/>
      <w:outlineLvl w:val="2"/>
    </w:pPr>
    <w:rPr>
      <w:rFonts w:ascii="Segoe UI" w:hAnsi="Segoe UI"/>
      <w:bCs/>
      <w:sz w:val="21"/>
      <w:lang w:eastAsia="en-US"/>
    </w:rPr>
  </w:style>
  <w:style w:type="paragraph" w:styleId="Nadpis4">
    <w:name w:val="heading 4"/>
    <w:basedOn w:val="Nadpis3"/>
    <w:next w:val="Zkladntext"/>
    <w:link w:val="Nadpis4Char"/>
    <w:qFormat/>
    <w:rsid w:val="007548E8"/>
    <w:pPr>
      <w:numPr>
        <w:ilvl w:val="3"/>
      </w:numPr>
      <w:spacing w:before="360" w:after="200" w:line="280" w:lineRule="atLeast"/>
      <w:jc w:val="left"/>
      <w:outlineLvl w:val="3"/>
    </w:pPr>
    <w:rPr>
      <w:rFonts w:cs="Arial"/>
      <w:b/>
      <w:bCs w:val="0"/>
      <w:iCs/>
      <w:color w:val="000000"/>
      <w:lang w:val="en-GB"/>
    </w:rPr>
  </w:style>
  <w:style w:type="paragraph" w:styleId="Nadpis5">
    <w:name w:val="heading 5"/>
    <w:basedOn w:val="Normln"/>
    <w:next w:val="Zkladntext"/>
    <w:link w:val="Nadpis5Char"/>
    <w:rsid w:val="007548E8"/>
    <w:pPr>
      <w:keepNext/>
      <w:spacing w:before="120" w:after="120" w:line="280" w:lineRule="atLeast"/>
      <w:jc w:val="left"/>
      <w:outlineLvl w:val="4"/>
    </w:pPr>
    <w:rPr>
      <w:b/>
      <w:szCs w:val="20"/>
      <w:lang w:val="en-GB" w:eastAsia="x-none"/>
    </w:rPr>
  </w:style>
  <w:style w:type="paragraph" w:styleId="Nadpis6">
    <w:name w:val="heading 6"/>
    <w:basedOn w:val="Normln"/>
    <w:next w:val="Zkladntext"/>
    <w:rsid w:val="007548E8"/>
    <w:pPr>
      <w:keepNext/>
      <w:numPr>
        <w:ilvl w:val="5"/>
        <w:numId w:val="7"/>
      </w:numPr>
      <w:spacing w:before="360" w:after="120" w:line="280" w:lineRule="atLeast"/>
      <w:jc w:val="left"/>
      <w:outlineLvl w:val="5"/>
    </w:pPr>
    <w:rPr>
      <w:b/>
      <w:snapToGrid w:val="0"/>
      <w:sz w:val="26"/>
      <w:szCs w:val="20"/>
      <w:lang w:val="en-GB"/>
    </w:rPr>
  </w:style>
  <w:style w:type="paragraph" w:styleId="Nadpis7">
    <w:name w:val="heading 7"/>
    <w:basedOn w:val="Normln"/>
    <w:next w:val="Zkladntext"/>
    <w:rsid w:val="007548E8"/>
    <w:pPr>
      <w:keepNext/>
      <w:numPr>
        <w:ilvl w:val="6"/>
        <w:numId w:val="7"/>
      </w:numPr>
      <w:spacing w:before="360" w:after="120" w:line="280" w:lineRule="atLeast"/>
      <w:jc w:val="left"/>
      <w:outlineLvl w:val="6"/>
    </w:pPr>
    <w:rPr>
      <w:b/>
      <w:szCs w:val="20"/>
      <w:lang w:val="en-GB"/>
    </w:rPr>
  </w:style>
  <w:style w:type="paragraph" w:styleId="Nadpis8">
    <w:name w:val="heading 8"/>
    <w:basedOn w:val="Normln"/>
    <w:next w:val="Zkladntext"/>
    <w:rsid w:val="007548E8"/>
    <w:pPr>
      <w:keepNext/>
      <w:numPr>
        <w:ilvl w:val="7"/>
        <w:numId w:val="7"/>
      </w:numPr>
      <w:spacing w:before="360" w:after="120" w:line="280" w:lineRule="atLeast"/>
      <w:jc w:val="left"/>
      <w:outlineLvl w:val="7"/>
    </w:pPr>
    <w:rPr>
      <w:b/>
      <w:szCs w:val="20"/>
      <w:lang w:val="en-GB"/>
    </w:rPr>
  </w:style>
  <w:style w:type="paragraph" w:styleId="Nadpis9">
    <w:name w:val="heading 9"/>
    <w:basedOn w:val="Normln"/>
    <w:next w:val="Normln"/>
    <w:rsid w:val="007548E8"/>
    <w:pPr>
      <w:keepNext/>
      <w:numPr>
        <w:ilvl w:val="8"/>
        <w:numId w:val="7"/>
      </w:numPr>
      <w:spacing w:before="360" w:after="120" w:line="280" w:lineRule="atLeast"/>
      <w:jc w:val="left"/>
      <w:outlineLvl w:val="8"/>
    </w:pPr>
    <w:rPr>
      <w:rFonts w:ascii="Times New Roman" w:hAnsi="Times New Roman"/>
      <w:b/>
      <w:szCs w:val="20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743DD2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743DD2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link w:val="TextpoznpodarouChar"/>
    <w:semiHidden/>
    <w:rsid w:val="00743DD2"/>
    <w:pPr>
      <w:numPr>
        <w:numId w:val="2"/>
      </w:numPr>
      <w:spacing w:before="120"/>
    </w:pPr>
    <w:rPr>
      <w:rFonts w:cs="Arial"/>
      <w:sz w:val="18"/>
      <w:szCs w:val="18"/>
      <w:lang w:val="en-GB"/>
    </w:rPr>
  </w:style>
  <w:style w:type="character" w:styleId="slostrnky">
    <w:name w:val="page number"/>
    <w:basedOn w:val="Standardnpsmoodstavce"/>
    <w:rsid w:val="00743DD2"/>
  </w:style>
  <w:style w:type="paragraph" w:customStyle="1" w:styleId="Odrky1">
    <w:name w:val="Odrážky 1"/>
    <w:basedOn w:val="Zkladntext"/>
    <w:link w:val="Odrky1Char"/>
    <w:rsid w:val="00743DD2"/>
    <w:pPr>
      <w:numPr>
        <w:numId w:val="1"/>
      </w:numPr>
      <w:spacing w:before="60" w:after="60"/>
    </w:pPr>
    <w:rPr>
      <w:rFonts w:cs="Tahoma"/>
      <w:szCs w:val="20"/>
      <w:lang w:eastAsia="en-US"/>
    </w:rPr>
  </w:style>
  <w:style w:type="paragraph" w:customStyle="1" w:styleId="CharCharCharCharCharChar1CharCharCharCharCharCharCharCharCharCharChar1Char">
    <w:name w:val="Char Char Char Char Char Char1 Char Char Char Char Char Char Char Char Char Char Char1 Char"/>
    <w:basedOn w:val="Normln"/>
    <w:rsid w:val="00743DD2"/>
    <w:pPr>
      <w:widowControl w:val="0"/>
      <w:spacing w:line="280" w:lineRule="atLeast"/>
      <w:jc w:val="left"/>
    </w:pPr>
    <w:rPr>
      <w:rFonts w:eastAsia="MS Mincho"/>
      <w:sz w:val="22"/>
      <w:szCs w:val="20"/>
      <w:lang w:val="en-GB" w:eastAsia="en-GB"/>
    </w:rPr>
  </w:style>
  <w:style w:type="paragraph" w:customStyle="1" w:styleId="JKHeadL2Allcaps">
    <w:name w:val="J&amp;K Head L2 + All caps"/>
    <w:basedOn w:val="Normln"/>
    <w:rsid w:val="00743DD2"/>
    <w:pPr>
      <w:widowControl w:val="0"/>
      <w:numPr>
        <w:ilvl w:val="1"/>
        <w:numId w:val="2"/>
      </w:numPr>
      <w:spacing w:before="240" w:after="240" w:line="240" w:lineRule="auto"/>
      <w:outlineLvl w:val="1"/>
    </w:pPr>
    <w:rPr>
      <w:rFonts w:cs="Arial"/>
      <w:b/>
      <w:bCs/>
      <w:caps/>
      <w:sz w:val="22"/>
      <w:szCs w:val="22"/>
      <w:lang w:eastAsia="en-US"/>
    </w:rPr>
  </w:style>
  <w:style w:type="paragraph" w:customStyle="1" w:styleId="JKHeadL3">
    <w:name w:val="J&amp;K Head L3"/>
    <w:basedOn w:val="Normln"/>
    <w:rsid w:val="00743DD2"/>
    <w:pPr>
      <w:numPr>
        <w:ilvl w:val="2"/>
        <w:numId w:val="1"/>
      </w:numPr>
      <w:spacing w:after="240" w:line="240" w:lineRule="auto"/>
      <w:outlineLvl w:val="2"/>
    </w:pPr>
    <w:rPr>
      <w:rFonts w:cs="Arial"/>
      <w:bCs/>
      <w:sz w:val="22"/>
      <w:szCs w:val="22"/>
      <w:lang w:eastAsia="en-US"/>
    </w:rPr>
  </w:style>
  <w:style w:type="paragraph" w:styleId="Zkladntext">
    <w:name w:val="Body Text"/>
    <w:basedOn w:val="Normln"/>
    <w:rsid w:val="00743DD2"/>
    <w:pPr>
      <w:spacing w:after="120"/>
    </w:pPr>
  </w:style>
  <w:style w:type="paragraph" w:customStyle="1" w:styleId="JKHeadL4">
    <w:name w:val="J&amp;K Head L4"/>
    <w:basedOn w:val="Normln"/>
    <w:rsid w:val="00743DD2"/>
    <w:pPr>
      <w:tabs>
        <w:tab w:val="num" w:pos="2500"/>
      </w:tabs>
      <w:spacing w:after="240" w:line="240" w:lineRule="auto"/>
      <w:ind w:left="2500" w:hanging="850"/>
      <w:outlineLvl w:val="3"/>
    </w:pPr>
    <w:rPr>
      <w:rFonts w:ascii="Times New Roman" w:hAnsi="Times New Roman"/>
      <w:sz w:val="22"/>
      <w:lang w:eastAsia="en-US"/>
    </w:rPr>
  </w:style>
  <w:style w:type="paragraph" w:customStyle="1" w:styleId="JKHeadL5">
    <w:name w:val="J&amp;K Head L5"/>
    <w:basedOn w:val="Normln"/>
    <w:rsid w:val="00743DD2"/>
    <w:pPr>
      <w:tabs>
        <w:tab w:val="num" w:pos="2721"/>
      </w:tabs>
      <w:spacing w:after="240" w:line="240" w:lineRule="auto"/>
      <w:ind w:left="2721" w:hanging="851"/>
      <w:outlineLvl w:val="4"/>
    </w:pPr>
    <w:rPr>
      <w:rFonts w:ascii="Times New Roman" w:hAnsi="Times New Roman"/>
      <w:sz w:val="22"/>
      <w:lang w:eastAsia="en-US"/>
    </w:rPr>
  </w:style>
  <w:style w:type="paragraph" w:styleId="Rejstk3">
    <w:name w:val="index 3"/>
    <w:basedOn w:val="Normln"/>
    <w:next w:val="Normln"/>
    <w:semiHidden/>
    <w:rsid w:val="00743DD2"/>
    <w:pPr>
      <w:tabs>
        <w:tab w:val="num" w:pos="3402"/>
      </w:tabs>
      <w:spacing w:after="240" w:line="240" w:lineRule="auto"/>
      <w:ind w:left="3402" w:hanging="850"/>
    </w:pPr>
    <w:rPr>
      <w:rFonts w:ascii="Garamond MT" w:hAnsi="Garamond MT"/>
      <w:sz w:val="22"/>
      <w:lang w:val="en-GB" w:eastAsia="en-US"/>
    </w:rPr>
  </w:style>
  <w:style w:type="paragraph" w:styleId="Rejstk6">
    <w:name w:val="index 6"/>
    <w:basedOn w:val="Normln"/>
    <w:next w:val="Normln"/>
    <w:semiHidden/>
    <w:rsid w:val="00743DD2"/>
    <w:pPr>
      <w:spacing w:after="240" w:line="240" w:lineRule="auto"/>
      <w:ind w:left="130"/>
    </w:pPr>
    <w:rPr>
      <w:rFonts w:ascii="Garamond MT" w:hAnsi="Garamond MT"/>
      <w:sz w:val="22"/>
      <w:lang w:val="en-GB" w:eastAsia="en-US"/>
    </w:rPr>
  </w:style>
  <w:style w:type="paragraph" w:styleId="Rejstk7">
    <w:name w:val="index 7"/>
    <w:basedOn w:val="Normln"/>
    <w:next w:val="Normln"/>
    <w:semiHidden/>
    <w:rsid w:val="00743DD2"/>
    <w:pPr>
      <w:tabs>
        <w:tab w:val="num" w:pos="980"/>
      </w:tabs>
      <w:spacing w:after="240" w:line="240" w:lineRule="auto"/>
      <w:ind w:left="980" w:hanging="850"/>
    </w:pPr>
    <w:rPr>
      <w:rFonts w:ascii="Garamond MT" w:hAnsi="Garamond MT"/>
      <w:sz w:val="22"/>
      <w:lang w:val="en-GB" w:eastAsia="en-US"/>
    </w:rPr>
  </w:style>
  <w:style w:type="paragraph" w:styleId="Rejstk8">
    <w:name w:val="index 8"/>
    <w:basedOn w:val="Normln"/>
    <w:next w:val="Normln"/>
    <w:semiHidden/>
    <w:rsid w:val="00743DD2"/>
    <w:pPr>
      <w:tabs>
        <w:tab w:val="num" w:pos="1831"/>
      </w:tabs>
      <w:spacing w:after="240" w:line="240" w:lineRule="auto"/>
      <w:ind w:left="1831" w:hanging="851"/>
    </w:pPr>
    <w:rPr>
      <w:rFonts w:ascii="Garamond MT" w:hAnsi="Garamond MT"/>
      <w:sz w:val="22"/>
      <w:lang w:val="en-GB" w:eastAsia="en-US"/>
    </w:rPr>
  </w:style>
  <w:style w:type="paragraph" w:customStyle="1" w:styleId="JKHeadL3Bold">
    <w:name w:val="J&amp;K Head L3 + Bold"/>
    <w:basedOn w:val="Normln"/>
    <w:rsid w:val="00743DD2"/>
    <w:pPr>
      <w:tabs>
        <w:tab w:val="num" w:pos="851"/>
      </w:tabs>
      <w:spacing w:after="240" w:line="240" w:lineRule="auto"/>
      <w:ind w:left="851" w:hanging="851"/>
      <w:outlineLvl w:val="2"/>
    </w:pPr>
    <w:rPr>
      <w:rFonts w:cs="Arial"/>
      <w:b/>
      <w:bCs/>
      <w:sz w:val="22"/>
      <w:szCs w:val="22"/>
      <w:lang w:eastAsia="en-US"/>
    </w:rPr>
  </w:style>
  <w:style w:type="character" w:styleId="Odkaznakoment">
    <w:name w:val="annotation reference"/>
    <w:semiHidden/>
    <w:rsid w:val="00743DD2"/>
    <w:rPr>
      <w:rFonts w:ascii="Garamond MT" w:hAnsi="Garamond MT"/>
      <w:sz w:val="24"/>
    </w:rPr>
  </w:style>
  <w:style w:type="paragraph" w:styleId="Textkomente">
    <w:name w:val="annotation text"/>
    <w:basedOn w:val="Normln"/>
    <w:link w:val="TextkomenteChar"/>
    <w:semiHidden/>
    <w:rsid w:val="00743DD2"/>
    <w:pPr>
      <w:spacing w:line="240" w:lineRule="auto"/>
      <w:jc w:val="left"/>
    </w:pPr>
    <w:rPr>
      <w:rFonts w:ascii="Garamond MT" w:hAnsi="Garamond MT"/>
      <w:sz w:val="24"/>
      <w:szCs w:val="20"/>
      <w:lang w:val="en-GB" w:eastAsia="en-US"/>
    </w:rPr>
  </w:style>
  <w:style w:type="character" w:customStyle="1" w:styleId="Nadpis4Char">
    <w:name w:val="Nadpis 4 Char"/>
    <w:link w:val="Nadpis4"/>
    <w:rsid w:val="007548E8"/>
    <w:rPr>
      <w:rFonts w:ascii="Arial" w:hAnsi="Arial" w:cs="Arial"/>
      <w:b/>
      <w:iCs/>
      <w:color w:val="000000"/>
      <w:sz w:val="22"/>
      <w:lang w:val="en-GB" w:eastAsia="en-US"/>
    </w:rPr>
  </w:style>
  <w:style w:type="character" w:customStyle="1" w:styleId="Odrky1Char">
    <w:name w:val="Odrážky 1 Char"/>
    <w:link w:val="Odrky1"/>
    <w:rsid w:val="007548E8"/>
    <w:rPr>
      <w:rFonts w:ascii="Arial" w:hAnsi="Arial" w:cs="Tahoma"/>
      <w:sz w:val="21"/>
      <w:lang w:eastAsia="en-US"/>
    </w:rPr>
  </w:style>
  <w:style w:type="paragraph" w:styleId="Textbubliny">
    <w:name w:val="Balloon Text"/>
    <w:basedOn w:val="Normln"/>
    <w:semiHidden/>
    <w:rsid w:val="00E556DE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semiHidden/>
    <w:rsid w:val="000F1E53"/>
    <w:pPr>
      <w:spacing w:line="264" w:lineRule="auto"/>
      <w:jc w:val="both"/>
    </w:pPr>
    <w:rPr>
      <w:rFonts w:ascii="Arial" w:hAnsi="Arial"/>
      <w:b/>
      <w:bCs/>
      <w:sz w:val="20"/>
      <w:lang w:val="cs-CZ" w:eastAsia="cs-CZ"/>
    </w:rPr>
  </w:style>
  <w:style w:type="table" w:styleId="Mkatabulky">
    <w:name w:val="Table Grid"/>
    <w:basedOn w:val="Normlntabulka"/>
    <w:rsid w:val="00AD196B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1CharCharCharCharCharCharCharCharCharCharChar1Char0">
    <w:name w:val="Char Char Char Char Char Char1 Char Char Char Char Char Char Char Char Char Char Char1 Char"/>
    <w:basedOn w:val="Normln"/>
    <w:rsid w:val="00483977"/>
    <w:pPr>
      <w:widowControl w:val="0"/>
      <w:spacing w:line="280" w:lineRule="atLeast"/>
      <w:jc w:val="left"/>
    </w:pPr>
    <w:rPr>
      <w:rFonts w:eastAsia="MS Mincho"/>
      <w:sz w:val="22"/>
      <w:szCs w:val="20"/>
      <w:lang w:val="en-GB" w:eastAsia="en-GB"/>
    </w:rPr>
  </w:style>
  <w:style w:type="character" w:customStyle="1" w:styleId="Nadpis1Char">
    <w:name w:val="Nadpis 1 Char"/>
    <w:link w:val="Nadpis1"/>
    <w:rsid w:val="00355D0B"/>
    <w:rPr>
      <w:rFonts w:ascii="Segoe UI" w:hAnsi="Segoe UI"/>
      <w:b/>
      <w:bCs/>
      <w:caps/>
      <w:sz w:val="22"/>
      <w:szCs w:val="22"/>
      <w:lang w:val="x-none" w:eastAsia="en-US"/>
    </w:rPr>
  </w:style>
  <w:style w:type="character" w:styleId="Znakapoznpodarou">
    <w:name w:val="footnote reference"/>
    <w:semiHidden/>
    <w:rsid w:val="00205635"/>
    <w:rPr>
      <w:vertAlign w:val="superscript"/>
    </w:rPr>
  </w:style>
  <w:style w:type="paragraph" w:customStyle="1" w:styleId="odrky2">
    <w:name w:val="odrážky 2"/>
    <w:basedOn w:val="Odrky1"/>
    <w:rsid w:val="00205635"/>
    <w:pPr>
      <w:numPr>
        <w:ilvl w:val="1"/>
        <w:numId w:val="3"/>
      </w:numPr>
    </w:pPr>
  </w:style>
  <w:style w:type="paragraph" w:customStyle="1" w:styleId="slovn">
    <w:name w:val="číslování"/>
    <w:basedOn w:val="Zkladntext"/>
    <w:rsid w:val="00205635"/>
    <w:pPr>
      <w:numPr>
        <w:numId w:val="4"/>
      </w:numPr>
      <w:tabs>
        <w:tab w:val="clear" w:pos="1440"/>
        <w:tab w:val="num" w:pos="540"/>
      </w:tabs>
      <w:spacing w:before="60" w:after="60" w:line="280" w:lineRule="atLeast"/>
      <w:ind w:left="540"/>
    </w:pPr>
    <w:rPr>
      <w:rFonts w:cs="Tahoma"/>
      <w:szCs w:val="20"/>
    </w:rPr>
  </w:style>
  <w:style w:type="character" w:customStyle="1" w:styleId="TextpoznpodarouChar">
    <w:name w:val="Text pozn. pod čarou Char"/>
    <w:link w:val="Textpoznpodarou"/>
    <w:rsid w:val="00205635"/>
    <w:rPr>
      <w:rFonts w:ascii="Arial" w:hAnsi="Arial" w:cs="Arial"/>
      <w:sz w:val="18"/>
      <w:szCs w:val="18"/>
      <w:lang w:val="en-GB"/>
    </w:rPr>
  </w:style>
  <w:style w:type="paragraph" w:customStyle="1" w:styleId="TabulkaText">
    <w:name w:val="Tabulka_Text"/>
    <w:basedOn w:val="Normln"/>
    <w:link w:val="TabulkaTextChar"/>
    <w:rsid w:val="00205635"/>
    <w:pPr>
      <w:spacing w:line="240" w:lineRule="auto"/>
      <w:jc w:val="left"/>
    </w:pPr>
    <w:rPr>
      <w:rFonts w:cs="Arial"/>
      <w:b/>
      <w:color w:val="000000"/>
      <w:sz w:val="22"/>
    </w:rPr>
  </w:style>
  <w:style w:type="character" w:customStyle="1" w:styleId="TabulkaTextChar">
    <w:name w:val="Tabulka_Text Char"/>
    <w:link w:val="TabulkaText"/>
    <w:rsid w:val="00205635"/>
    <w:rPr>
      <w:rFonts w:ascii="Arial" w:hAnsi="Arial" w:cs="Arial"/>
      <w:b/>
      <w:color w:val="000000"/>
      <w:sz w:val="22"/>
      <w:szCs w:val="24"/>
      <w:lang w:val="cs-CZ" w:eastAsia="cs-CZ" w:bidi="ar-SA"/>
    </w:rPr>
  </w:style>
  <w:style w:type="character" w:customStyle="1" w:styleId="Nadpis2Char">
    <w:name w:val="Nadpis 2 Char"/>
    <w:link w:val="Nadpis2"/>
    <w:rsid w:val="00F37541"/>
    <w:rPr>
      <w:rFonts w:ascii="Segoe UI" w:hAnsi="Segoe UI"/>
      <w:bCs/>
      <w:sz w:val="21"/>
      <w:lang w:eastAsia="en-US"/>
    </w:rPr>
  </w:style>
  <w:style w:type="paragraph" w:customStyle="1" w:styleId="Odrky20">
    <w:name w:val="Odrážky 2"/>
    <w:basedOn w:val="Zkladntext"/>
    <w:rsid w:val="00D11402"/>
    <w:pPr>
      <w:numPr>
        <w:numId w:val="5"/>
      </w:numPr>
      <w:spacing w:before="60" w:after="60"/>
    </w:pPr>
    <w:rPr>
      <w:rFonts w:cs="Tahoma"/>
      <w:szCs w:val="20"/>
    </w:rPr>
  </w:style>
  <w:style w:type="paragraph" w:styleId="Titulek">
    <w:name w:val="caption"/>
    <w:basedOn w:val="Normln"/>
    <w:next w:val="Normln"/>
    <w:link w:val="TitulekChar"/>
    <w:qFormat/>
    <w:rsid w:val="00D11402"/>
    <w:pPr>
      <w:spacing w:before="120" w:after="120"/>
    </w:pPr>
    <w:rPr>
      <w:b/>
      <w:bCs/>
      <w:sz w:val="20"/>
      <w:szCs w:val="20"/>
    </w:rPr>
  </w:style>
  <w:style w:type="character" w:customStyle="1" w:styleId="TitulekChar">
    <w:name w:val="Titulek Char"/>
    <w:link w:val="Titulek"/>
    <w:rsid w:val="00D11402"/>
    <w:rPr>
      <w:rFonts w:ascii="Arial" w:hAnsi="Arial"/>
      <w:b/>
      <w:bCs/>
      <w:lang w:val="cs-CZ" w:eastAsia="cs-CZ" w:bidi="ar-SA"/>
    </w:rPr>
  </w:style>
  <w:style w:type="character" w:customStyle="1" w:styleId="Nadpis3Char">
    <w:name w:val="Nadpis 3 Char"/>
    <w:link w:val="Nadpis3"/>
    <w:rsid w:val="00F37541"/>
    <w:rPr>
      <w:rFonts w:ascii="Segoe UI" w:hAnsi="Segoe UI"/>
      <w:bCs/>
      <w:sz w:val="21"/>
      <w:lang w:eastAsia="en-US"/>
    </w:rPr>
  </w:style>
  <w:style w:type="paragraph" w:customStyle="1" w:styleId="Explannote-bullets">
    <w:name w:val="Explan note - bullets"/>
    <w:basedOn w:val="Normln"/>
    <w:rsid w:val="00D11402"/>
    <w:pPr>
      <w:numPr>
        <w:numId w:val="6"/>
      </w:numPr>
    </w:pPr>
  </w:style>
  <w:style w:type="paragraph" w:customStyle="1" w:styleId="contenttitle">
    <w:name w:val="contenttitle"/>
    <w:basedOn w:val="Normln"/>
    <w:rsid w:val="00D11402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TabTextLevoTun">
    <w:name w:val="Tab Text Levo Tučně"/>
    <w:basedOn w:val="Normln"/>
    <w:rsid w:val="004C75E9"/>
    <w:pPr>
      <w:spacing w:before="60" w:after="60"/>
      <w:jc w:val="left"/>
    </w:pPr>
    <w:rPr>
      <w:b/>
      <w:bCs/>
      <w:sz w:val="18"/>
      <w:szCs w:val="20"/>
    </w:rPr>
  </w:style>
  <w:style w:type="paragraph" w:customStyle="1" w:styleId="Popisparagrafu">
    <w:name w:val="Popis paragrafu"/>
    <w:basedOn w:val="Normln"/>
    <w:next w:val="Normln"/>
    <w:rsid w:val="00AC2659"/>
    <w:pPr>
      <w:spacing w:before="240" w:line="240" w:lineRule="auto"/>
      <w:jc w:val="center"/>
      <w:outlineLvl w:val="5"/>
    </w:pPr>
    <w:rPr>
      <w:rFonts w:ascii="Times New Roman" w:hAnsi="Times New Roman"/>
      <w:sz w:val="24"/>
      <w:szCs w:val="20"/>
    </w:rPr>
  </w:style>
  <w:style w:type="paragraph" w:customStyle="1" w:styleId="nzevkoluChar">
    <w:name w:val="název úkolu Char"/>
    <w:basedOn w:val="Normln"/>
    <w:link w:val="nzevkoluCharChar"/>
    <w:rsid w:val="007220E4"/>
    <w:pPr>
      <w:spacing w:before="120" w:line="278" w:lineRule="auto"/>
    </w:pPr>
    <w:rPr>
      <w:b/>
      <w:color w:val="000080"/>
      <w:sz w:val="36"/>
      <w:szCs w:val="36"/>
    </w:rPr>
  </w:style>
  <w:style w:type="character" w:customStyle="1" w:styleId="nzevkoluCharChar">
    <w:name w:val="název úkolu Char Char"/>
    <w:link w:val="nzevkoluChar"/>
    <w:rsid w:val="007220E4"/>
    <w:rPr>
      <w:rFonts w:ascii="Arial" w:hAnsi="Arial"/>
      <w:b/>
      <w:color w:val="000080"/>
      <w:sz w:val="36"/>
      <w:szCs w:val="36"/>
      <w:lang w:val="cs-CZ" w:eastAsia="cs-CZ" w:bidi="ar-SA"/>
    </w:rPr>
  </w:style>
  <w:style w:type="paragraph" w:customStyle="1" w:styleId="jkheadl2allcaps0">
    <w:name w:val="jkheadl2allcaps"/>
    <w:basedOn w:val="Normln"/>
    <w:rsid w:val="00F03398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Siln">
    <w:name w:val="Strong"/>
    <w:aliases w:val="Obsah_titulek"/>
    <w:rsid w:val="00ED5FD0"/>
    <w:rPr>
      <w:rFonts w:ascii="Segoe UI" w:hAnsi="Segoe UI"/>
      <w:b/>
      <w:bCs/>
      <w:caps/>
      <w:smallCaps w:val="0"/>
      <w:strike w:val="0"/>
      <w:dstrike w:val="0"/>
      <w:vanish w:val="0"/>
      <w:color w:val="000000"/>
      <w:sz w:val="4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ypertextovodkaz">
    <w:name w:val="Hyperlink"/>
    <w:uiPriority w:val="99"/>
    <w:unhideWhenUsed/>
    <w:rsid w:val="00CA57B3"/>
    <w:rPr>
      <w:color w:val="0563C1"/>
      <w:u w:val="single"/>
    </w:rPr>
  </w:style>
  <w:style w:type="paragraph" w:styleId="Obsah1">
    <w:name w:val="toc 1"/>
    <w:basedOn w:val="Normln"/>
    <w:next w:val="Normln"/>
    <w:autoRedefine/>
    <w:uiPriority w:val="39"/>
    <w:rsid w:val="00034A0E"/>
    <w:pPr>
      <w:tabs>
        <w:tab w:val="left" w:pos="420"/>
        <w:tab w:val="right" w:leader="dot" w:pos="9350"/>
      </w:tabs>
      <w:spacing w:before="120" w:after="120"/>
      <w:jc w:val="left"/>
    </w:pPr>
    <w:rPr>
      <w:rFonts w:ascii="Segoe UI" w:hAnsi="Segoe UI" w:cstheme="majorHAnsi"/>
      <w:b/>
      <w:bCs/>
      <w:caps/>
      <w:sz w:val="22"/>
    </w:rPr>
  </w:style>
  <w:style w:type="character" w:customStyle="1" w:styleId="Nadpis5Char">
    <w:name w:val="Nadpis 5 Char"/>
    <w:link w:val="Nadpis5"/>
    <w:locked/>
    <w:rsid w:val="00541417"/>
    <w:rPr>
      <w:rFonts w:ascii="Arial" w:hAnsi="Arial"/>
      <w:b/>
      <w:sz w:val="21"/>
      <w:lang w:val="en-GB"/>
    </w:rPr>
  </w:style>
  <w:style w:type="character" w:customStyle="1" w:styleId="TextkomenteChar">
    <w:name w:val="Text komentáře Char"/>
    <w:link w:val="Textkomente"/>
    <w:semiHidden/>
    <w:locked/>
    <w:rsid w:val="00541417"/>
    <w:rPr>
      <w:rFonts w:ascii="Garamond MT" w:hAnsi="Garamond MT"/>
      <w:sz w:val="24"/>
      <w:lang w:val="en-GB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8249BD"/>
    <w:pPr>
      <w:ind w:left="720"/>
      <w:contextualSpacing/>
    </w:pPr>
  </w:style>
  <w:style w:type="paragraph" w:customStyle="1" w:styleId="CharCharCharCharCharChar1CharCharCharCharCharCharCharCharCharCharChar1Char1">
    <w:name w:val="Char Char Char Char Char Char1 Char Char Char Char Char Char Char Char Char Char Char1 Char"/>
    <w:basedOn w:val="Normln"/>
    <w:rsid w:val="003604B1"/>
    <w:pPr>
      <w:widowControl w:val="0"/>
      <w:spacing w:line="280" w:lineRule="atLeast"/>
      <w:jc w:val="left"/>
    </w:pPr>
    <w:rPr>
      <w:rFonts w:eastAsia="MS Mincho"/>
      <w:sz w:val="22"/>
      <w:szCs w:val="20"/>
      <w:lang w:val="en-GB" w:eastAsia="en-GB"/>
    </w:rPr>
  </w:style>
  <w:style w:type="paragraph" w:customStyle="1" w:styleId="Odstavec">
    <w:name w:val="_Odstavec"/>
    <w:basedOn w:val="Normln"/>
    <w:link w:val="OdstavecChar"/>
    <w:qFormat/>
    <w:rsid w:val="00C944DE"/>
    <w:pPr>
      <w:spacing w:before="120"/>
    </w:pPr>
    <w:rPr>
      <w:sz w:val="20"/>
      <w:szCs w:val="20"/>
    </w:rPr>
  </w:style>
  <w:style w:type="paragraph" w:customStyle="1" w:styleId="Titulek0">
    <w:name w:val="_Titulek"/>
    <w:basedOn w:val="Odstavec"/>
    <w:link w:val="TitulekChar0"/>
    <w:qFormat/>
    <w:rsid w:val="00B95200"/>
    <w:pPr>
      <w:spacing w:after="120"/>
    </w:pPr>
    <w:rPr>
      <w:rFonts w:ascii="Segoe UI" w:hAnsi="Segoe UI"/>
      <w:b/>
      <w:sz w:val="22"/>
    </w:rPr>
  </w:style>
  <w:style w:type="character" w:customStyle="1" w:styleId="OdstavecChar">
    <w:name w:val="_Odstavec Char"/>
    <w:link w:val="Odstavec"/>
    <w:rsid w:val="00C944DE"/>
    <w:rPr>
      <w:rFonts w:ascii="Arial" w:hAnsi="Arial"/>
    </w:rPr>
  </w:style>
  <w:style w:type="character" w:customStyle="1" w:styleId="TitulekChar0">
    <w:name w:val="_Titulek Char"/>
    <w:link w:val="Titulek0"/>
    <w:rsid w:val="00B95200"/>
    <w:rPr>
      <w:rFonts w:ascii="Segoe UI" w:hAnsi="Segoe UI"/>
      <w:b/>
      <w:sz w:val="22"/>
    </w:rPr>
  </w:style>
  <w:style w:type="paragraph" w:styleId="Obsah2">
    <w:name w:val="toc 2"/>
    <w:basedOn w:val="Normln"/>
    <w:next w:val="Normln"/>
    <w:autoRedefine/>
    <w:rsid w:val="00791AD0"/>
    <w:pPr>
      <w:spacing w:before="240"/>
      <w:jc w:val="left"/>
    </w:pPr>
    <w:rPr>
      <w:rFonts w:asciiTheme="minorHAnsi" w:hAnsiTheme="minorHAnsi" w:cstheme="minorHAnsi"/>
      <w:b/>
      <w:bCs/>
      <w:sz w:val="20"/>
      <w:szCs w:val="20"/>
    </w:rPr>
  </w:style>
  <w:style w:type="paragraph" w:styleId="Obsah3">
    <w:name w:val="toc 3"/>
    <w:basedOn w:val="Normln"/>
    <w:next w:val="Normln"/>
    <w:autoRedefine/>
    <w:rsid w:val="00791AD0"/>
    <w:pPr>
      <w:ind w:left="210"/>
      <w:jc w:val="left"/>
    </w:pPr>
    <w:rPr>
      <w:rFonts w:asciiTheme="minorHAnsi" w:hAnsiTheme="minorHAnsi" w:cstheme="minorHAnsi"/>
      <w:sz w:val="20"/>
      <w:szCs w:val="20"/>
    </w:rPr>
  </w:style>
  <w:style w:type="paragraph" w:styleId="Obsah4">
    <w:name w:val="toc 4"/>
    <w:basedOn w:val="Normln"/>
    <w:next w:val="Normln"/>
    <w:autoRedefine/>
    <w:rsid w:val="00791AD0"/>
    <w:pPr>
      <w:ind w:left="420"/>
      <w:jc w:val="left"/>
    </w:pPr>
    <w:rPr>
      <w:rFonts w:asciiTheme="minorHAnsi" w:hAnsiTheme="minorHAnsi" w:cstheme="minorHAnsi"/>
      <w:sz w:val="20"/>
      <w:szCs w:val="20"/>
    </w:rPr>
  </w:style>
  <w:style w:type="paragraph" w:styleId="Obsah5">
    <w:name w:val="toc 5"/>
    <w:basedOn w:val="Normln"/>
    <w:next w:val="Normln"/>
    <w:autoRedefine/>
    <w:rsid w:val="00791AD0"/>
    <w:pPr>
      <w:ind w:left="630"/>
      <w:jc w:val="left"/>
    </w:pPr>
    <w:rPr>
      <w:rFonts w:asciiTheme="minorHAnsi" w:hAnsiTheme="minorHAnsi" w:cstheme="minorHAnsi"/>
      <w:sz w:val="20"/>
      <w:szCs w:val="20"/>
    </w:rPr>
  </w:style>
  <w:style w:type="paragraph" w:styleId="Obsah6">
    <w:name w:val="toc 6"/>
    <w:basedOn w:val="Normln"/>
    <w:next w:val="Normln"/>
    <w:autoRedefine/>
    <w:rsid w:val="00791AD0"/>
    <w:pPr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Obsah7">
    <w:name w:val="toc 7"/>
    <w:basedOn w:val="Normln"/>
    <w:next w:val="Normln"/>
    <w:autoRedefine/>
    <w:rsid w:val="00791AD0"/>
    <w:pPr>
      <w:ind w:left="1050"/>
      <w:jc w:val="left"/>
    </w:pPr>
    <w:rPr>
      <w:rFonts w:asciiTheme="minorHAnsi" w:hAnsiTheme="minorHAnsi" w:cstheme="minorHAnsi"/>
      <w:sz w:val="20"/>
      <w:szCs w:val="20"/>
    </w:rPr>
  </w:style>
  <w:style w:type="paragraph" w:styleId="Obsah8">
    <w:name w:val="toc 8"/>
    <w:basedOn w:val="Normln"/>
    <w:next w:val="Normln"/>
    <w:autoRedefine/>
    <w:rsid w:val="00791AD0"/>
    <w:pPr>
      <w:ind w:left="1260"/>
      <w:jc w:val="left"/>
    </w:pPr>
    <w:rPr>
      <w:rFonts w:asciiTheme="minorHAnsi" w:hAnsiTheme="minorHAnsi" w:cstheme="minorHAnsi"/>
      <w:sz w:val="20"/>
      <w:szCs w:val="20"/>
    </w:rPr>
  </w:style>
  <w:style w:type="paragraph" w:styleId="Obsah9">
    <w:name w:val="toc 9"/>
    <w:basedOn w:val="Normln"/>
    <w:next w:val="Normln"/>
    <w:autoRedefine/>
    <w:rsid w:val="00791AD0"/>
    <w:pPr>
      <w:ind w:left="1470"/>
      <w:jc w:val="left"/>
    </w:pPr>
    <w:rPr>
      <w:rFonts w:asciiTheme="minorHAnsi" w:hAnsiTheme="minorHAnsi" w:cstheme="minorHAnsi"/>
      <w:sz w:val="20"/>
      <w:szCs w:val="20"/>
    </w:rPr>
  </w:style>
  <w:style w:type="paragraph" w:customStyle="1" w:styleId="ObsahTitulek">
    <w:name w:val="Obsah_Titulek"/>
    <w:basedOn w:val="Normln"/>
    <w:qFormat/>
    <w:rsid w:val="00A052BE"/>
    <w:pPr>
      <w:spacing w:before="240" w:after="240"/>
    </w:pPr>
    <w:rPr>
      <w:rFonts w:ascii="Segoe UI" w:hAnsi="Segoe UI"/>
      <w:b/>
      <w:caps/>
      <w:sz w:val="40"/>
    </w:rPr>
  </w:style>
  <w:style w:type="paragraph" w:customStyle="1" w:styleId="Obsah">
    <w:name w:val="Obsah"/>
    <w:basedOn w:val="Obsah1"/>
    <w:qFormat/>
    <w:rsid w:val="00B456CC"/>
    <w:rPr>
      <w:rFonts w:eastAsiaTheme="minorEastAsia" w:cstheme="minorBidi"/>
      <w:b w:val="0"/>
      <w:bCs w:val="0"/>
      <w:caps w:val="0"/>
      <w:noProof/>
      <w:szCs w:val="22"/>
    </w:rPr>
  </w:style>
  <w:style w:type="character" w:customStyle="1" w:styleId="ZpatChar">
    <w:name w:val="Zápatí Char"/>
    <w:link w:val="Zpat"/>
    <w:uiPriority w:val="99"/>
    <w:rsid w:val="00BF66C2"/>
    <w:rPr>
      <w:rFonts w:ascii="Arial" w:hAnsi="Arial"/>
      <w:sz w:val="21"/>
      <w:szCs w:val="24"/>
    </w:rPr>
  </w:style>
  <w:style w:type="paragraph" w:customStyle="1" w:styleId="POZNAMKA">
    <w:name w:val="POZNAMKA"/>
    <w:basedOn w:val="Textpoznpodarou"/>
    <w:link w:val="POZNAMKAChar"/>
    <w:qFormat/>
    <w:rsid w:val="00940799"/>
    <w:pPr>
      <w:spacing w:before="0" w:line="240" w:lineRule="auto"/>
      <w:ind w:left="0"/>
    </w:pPr>
    <w:rPr>
      <w:rFonts w:ascii="Segoe UI" w:hAnsi="Segoe UI"/>
      <w:sz w:val="17"/>
    </w:rPr>
  </w:style>
  <w:style w:type="character" w:customStyle="1" w:styleId="POZNAMKAChar">
    <w:name w:val="POZNAMKA Char"/>
    <w:basedOn w:val="TextpoznpodarouChar"/>
    <w:link w:val="POZNAMKA"/>
    <w:rsid w:val="00940799"/>
    <w:rPr>
      <w:rFonts w:ascii="Segoe UI" w:hAnsi="Segoe UI" w:cs="Arial"/>
      <w:sz w:val="17"/>
      <w:szCs w:val="18"/>
      <w:lang w:val="en-GB"/>
    </w:rPr>
  </w:style>
  <w:style w:type="paragraph" w:customStyle="1" w:styleId="Odrka1">
    <w:name w:val="Odrážka_1"/>
    <w:link w:val="Odrka1Char"/>
    <w:qFormat/>
    <w:rsid w:val="000E5B0E"/>
    <w:pPr>
      <w:numPr>
        <w:numId w:val="18"/>
      </w:numPr>
      <w:spacing w:before="120" w:after="120" w:line="264" w:lineRule="auto"/>
      <w:ind w:left="714" w:hanging="357"/>
    </w:pPr>
    <w:rPr>
      <w:rFonts w:ascii="Segoe UI" w:hAnsi="Segoe UI" w:cs="Segoe UI"/>
      <w:sz w:val="21"/>
      <w:szCs w:val="24"/>
    </w:rPr>
  </w:style>
  <w:style w:type="paragraph" w:customStyle="1" w:styleId="Odrka2">
    <w:name w:val="Odrážka_2"/>
    <w:basedOn w:val="Odrka1"/>
    <w:link w:val="Odrka2Char"/>
    <w:qFormat/>
    <w:rsid w:val="000E5B0E"/>
    <w:pPr>
      <w:numPr>
        <w:numId w:val="19"/>
      </w:numPr>
      <w:jc w:val="both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0E5B0E"/>
    <w:rPr>
      <w:rFonts w:ascii="Arial" w:hAnsi="Arial"/>
      <w:sz w:val="21"/>
      <w:szCs w:val="24"/>
    </w:rPr>
  </w:style>
  <w:style w:type="character" w:customStyle="1" w:styleId="Odrka1Char">
    <w:name w:val="Odrážka_1 Char"/>
    <w:basedOn w:val="OdstavecseseznamemChar"/>
    <w:link w:val="Odrka1"/>
    <w:rsid w:val="000E5B0E"/>
    <w:rPr>
      <w:rFonts w:ascii="Segoe UI" w:hAnsi="Segoe UI" w:cs="Segoe UI"/>
      <w:sz w:val="21"/>
      <w:szCs w:val="24"/>
    </w:rPr>
  </w:style>
  <w:style w:type="character" w:customStyle="1" w:styleId="Odrka2Char">
    <w:name w:val="Odrážka_2 Char"/>
    <w:basedOn w:val="Odrka1Char"/>
    <w:link w:val="Odrka2"/>
    <w:rsid w:val="000E5B0E"/>
    <w:rPr>
      <w:rFonts w:ascii="Segoe UI" w:hAnsi="Segoe UI" w:cs="Segoe UI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5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66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8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673AC-D9DE-4F52-B762-D351C1343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830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Weinhold Legal v.o.s.</Company>
  <LinksUpToDate>false</LinksUpToDate>
  <CharactersWithSpaces>5718</CharactersWithSpaces>
  <SharedDoc>false</SharedDoc>
  <HLinks>
    <vt:vector size="24" baseType="variant"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_Toc526933659</vt:lpwstr>
      </vt:variant>
      <vt:variant>
        <vt:i4>1703990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_Toc526933658</vt:lpwstr>
      </vt:variant>
      <vt:variant>
        <vt:i4>1703990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_Toc526933657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_Toc526933656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Jana Vernerova</dc:creator>
  <cp:keywords/>
  <cp:lastModifiedBy>Šmídek Petr</cp:lastModifiedBy>
  <cp:revision>8</cp:revision>
  <cp:lastPrinted>2009-04-14T09:36:00Z</cp:lastPrinted>
  <dcterms:created xsi:type="dcterms:W3CDTF">2018-10-19T08:32:00Z</dcterms:created>
  <dcterms:modified xsi:type="dcterms:W3CDTF">2020-01-06T09:57:00Z</dcterms:modified>
</cp:coreProperties>
</file>