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9ED66" w14:textId="283E3216" w:rsidR="001A638D" w:rsidRPr="0066663B" w:rsidRDefault="001A638D" w:rsidP="001A638D">
      <w:pPr>
        <w:jc w:val="right"/>
      </w:pPr>
      <w:r w:rsidRPr="0066663B">
        <w:t xml:space="preserve">Příloha č. </w:t>
      </w:r>
      <w:r w:rsidR="006E100C" w:rsidRPr="0066663B">
        <w:t>3</w:t>
      </w:r>
      <w:r w:rsidR="0066663B">
        <w:t xml:space="preserve"> </w:t>
      </w:r>
      <w:r w:rsidR="00652726">
        <w:t>ZD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73B31521" w:rsidR="0022049E" w:rsidRPr="00652726" w:rsidRDefault="00652726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 w:val="28"/>
                <w:szCs w:val="28"/>
              </w:rPr>
            </w:pPr>
            <w:bookmarkStart w:id="0" w:name="_Hlk190628139"/>
            <w:r w:rsidRPr="00652726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Tábor – </w:t>
            </w:r>
            <w:proofErr w:type="spellStart"/>
            <w:r w:rsidRPr="00652726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>Stoklasná</w:t>
            </w:r>
            <w:proofErr w:type="spellEnd"/>
            <w:r w:rsidRPr="00652726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Lhota, vodovod a kanalizace</w:t>
            </w:r>
            <w:bookmarkEnd w:id="0"/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D5" w14:textId="3A47FBF8" w:rsidR="00907433" w:rsidRPr="004352F6" w:rsidRDefault="00A74B39" w:rsidP="004352F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4352F6">
              <w:rPr>
                <w:kern w:val="0"/>
                <w:sz w:val="22"/>
                <w:szCs w:val="22"/>
              </w:rPr>
              <w:t>JUDr. Ladislav Renč</w:t>
            </w:r>
            <w:r w:rsidR="00907433" w:rsidRPr="004352F6">
              <w:rPr>
                <w:kern w:val="0"/>
                <w:sz w:val="22"/>
                <w:szCs w:val="22"/>
              </w:rPr>
              <w:t xml:space="preserve">, email: </w:t>
            </w:r>
            <w:hyperlink r:id="rId7" w:history="1">
              <w:r w:rsidRPr="004352F6">
                <w:rPr>
                  <w:kern w:val="0"/>
                  <w:sz w:val="22"/>
                  <w:szCs w:val="22"/>
                </w:rPr>
                <w:t xml:space="preserve"> renc-eler@seznam.cz</w:t>
              </w:r>
            </w:hyperlink>
            <w:r w:rsidR="00907433" w:rsidRPr="004352F6">
              <w:rPr>
                <w:kern w:val="0"/>
                <w:sz w:val="22"/>
                <w:szCs w:val="22"/>
              </w:rPr>
              <w:t xml:space="preserve"> </w:t>
            </w:r>
          </w:p>
          <w:p w14:paraId="0993C357" w14:textId="766B7273" w:rsidR="0022049E" w:rsidRPr="00907433" w:rsidRDefault="00907433" w:rsidP="004352F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352F6">
              <w:rPr>
                <w:kern w:val="0"/>
                <w:sz w:val="22"/>
                <w:szCs w:val="22"/>
              </w:rPr>
              <w:t xml:space="preserve">mobil: +420 </w:t>
            </w:r>
            <w:r w:rsidR="00A74B39" w:rsidRPr="004352F6">
              <w:rPr>
                <w:kern w:val="0"/>
                <w:sz w:val="22"/>
                <w:szCs w:val="22"/>
              </w:rPr>
              <w:t>605 205 420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22670223" w:rsidR="0022049E" w:rsidRPr="00340010" w:rsidRDefault="00F41920" w:rsidP="00507B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 xml:space="preserve">Účastník </w:t>
            </w:r>
            <w:r w:rsidR="00507B4B">
              <w:rPr>
                <w:b/>
                <w:bCs/>
                <w:kern w:val="0"/>
                <w:sz w:val="22"/>
                <w:szCs w:val="22"/>
              </w:rPr>
              <w:t>zadávacího</w:t>
            </w:r>
            <w:bookmarkStart w:id="1" w:name="_GoBack"/>
            <w:bookmarkEnd w:id="1"/>
            <w:r w:rsidRPr="00340010">
              <w:rPr>
                <w:b/>
                <w:bCs/>
                <w:kern w:val="0"/>
                <w:sz w:val="22"/>
                <w:szCs w:val="22"/>
              </w:rPr>
              <w:t xml:space="preserve">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137E32D7" w:rsidR="0022049E" w:rsidRPr="00340010" w:rsidRDefault="0022049E" w:rsidP="0066663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</w:t>
            </w:r>
            <w:r w:rsidR="0066663B">
              <w:rPr>
                <w:bCs/>
                <w:kern w:val="0"/>
                <w:sz w:val="22"/>
                <w:szCs w:val="22"/>
              </w:rPr>
              <w:t xml:space="preserve"> /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6B712A2F" w:rsidR="0022049E" w:rsidRPr="00340010" w:rsidRDefault="0022049E" w:rsidP="0066663B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8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90D2D" w14:textId="77777777" w:rsidR="00AE2872" w:rsidRDefault="00AE2872" w:rsidP="0022049E">
      <w:r>
        <w:separator/>
      </w:r>
    </w:p>
  </w:endnote>
  <w:endnote w:type="continuationSeparator" w:id="0">
    <w:p w14:paraId="36909B90" w14:textId="77777777" w:rsidR="00AE2872" w:rsidRDefault="00AE2872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E94E7" w14:textId="77777777" w:rsidR="00AE2872" w:rsidRDefault="00AE2872" w:rsidP="0022049E">
      <w:r>
        <w:separator/>
      </w:r>
    </w:p>
  </w:footnote>
  <w:footnote w:type="continuationSeparator" w:id="0">
    <w:p w14:paraId="4F669BCC" w14:textId="77777777" w:rsidR="00AE2872" w:rsidRDefault="00AE2872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C4E91"/>
    <w:rsid w:val="001C7D57"/>
    <w:rsid w:val="001F16B8"/>
    <w:rsid w:val="001F6B0A"/>
    <w:rsid w:val="00217F55"/>
    <w:rsid w:val="0022049E"/>
    <w:rsid w:val="00221A4B"/>
    <w:rsid w:val="0023672F"/>
    <w:rsid w:val="00254FBA"/>
    <w:rsid w:val="00294DA9"/>
    <w:rsid w:val="002B45E6"/>
    <w:rsid w:val="002D53B3"/>
    <w:rsid w:val="002D6B69"/>
    <w:rsid w:val="002F2837"/>
    <w:rsid w:val="002F4FCC"/>
    <w:rsid w:val="00340010"/>
    <w:rsid w:val="003925F2"/>
    <w:rsid w:val="003A6CC6"/>
    <w:rsid w:val="003C643C"/>
    <w:rsid w:val="003D230A"/>
    <w:rsid w:val="00411627"/>
    <w:rsid w:val="004338B2"/>
    <w:rsid w:val="00434EA5"/>
    <w:rsid w:val="004352F6"/>
    <w:rsid w:val="00455534"/>
    <w:rsid w:val="00461B2B"/>
    <w:rsid w:val="004C1C63"/>
    <w:rsid w:val="004D508B"/>
    <w:rsid w:val="004E0F17"/>
    <w:rsid w:val="004E67DB"/>
    <w:rsid w:val="004F7C64"/>
    <w:rsid w:val="00507B4B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2726"/>
    <w:rsid w:val="006562EE"/>
    <w:rsid w:val="0066663B"/>
    <w:rsid w:val="0067357F"/>
    <w:rsid w:val="00684233"/>
    <w:rsid w:val="006A28DD"/>
    <w:rsid w:val="006A7BAC"/>
    <w:rsid w:val="006B1616"/>
    <w:rsid w:val="006B1689"/>
    <w:rsid w:val="006C6982"/>
    <w:rsid w:val="006D1349"/>
    <w:rsid w:val="006E100C"/>
    <w:rsid w:val="006E4F66"/>
    <w:rsid w:val="006F6306"/>
    <w:rsid w:val="00751495"/>
    <w:rsid w:val="0075267D"/>
    <w:rsid w:val="00773D98"/>
    <w:rsid w:val="00775EEA"/>
    <w:rsid w:val="0079378B"/>
    <w:rsid w:val="007B4499"/>
    <w:rsid w:val="007D6710"/>
    <w:rsid w:val="007D6C6A"/>
    <w:rsid w:val="00805551"/>
    <w:rsid w:val="00814D34"/>
    <w:rsid w:val="00854563"/>
    <w:rsid w:val="00857F3D"/>
    <w:rsid w:val="00861BAB"/>
    <w:rsid w:val="00863494"/>
    <w:rsid w:val="00890622"/>
    <w:rsid w:val="008D4A4C"/>
    <w:rsid w:val="008E1A6B"/>
    <w:rsid w:val="008F25CA"/>
    <w:rsid w:val="008F3F8D"/>
    <w:rsid w:val="00907433"/>
    <w:rsid w:val="009333A9"/>
    <w:rsid w:val="0095122A"/>
    <w:rsid w:val="0097454B"/>
    <w:rsid w:val="00986750"/>
    <w:rsid w:val="009A165F"/>
    <w:rsid w:val="009B2841"/>
    <w:rsid w:val="009D69CA"/>
    <w:rsid w:val="009E2D0D"/>
    <w:rsid w:val="009F30F4"/>
    <w:rsid w:val="00A348A2"/>
    <w:rsid w:val="00A3537C"/>
    <w:rsid w:val="00A74B39"/>
    <w:rsid w:val="00A75CFE"/>
    <w:rsid w:val="00A860F2"/>
    <w:rsid w:val="00A93D66"/>
    <w:rsid w:val="00A95C6F"/>
    <w:rsid w:val="00AB75EA"/>
    <w:rsid w:val="00AB7C86"/>
    <w:rsid w:val="00AE2872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3DB7"/>
    <w:rsid w:val="00CF46B6"/>
    <w:rsid w:val="00CF655E"/>
    <w:rsid w:val="00D12008"/>
    <w:rsid w:val="00D178AF"/>
    <w:rsid w:val="00D30C27"/>
    <w:rsid w:val="00D3486B"/>
    <w:rsid w:val="00D805BC"/>
    <w:rsid w:val="00DA1A27"/>
    <w:rsid w:val="00DB0AEA"/>
    <w:rsid w:val="00DC561A"/>
    <w:rsid w:val="00DE57D2"/>
    <w:rsid w:val="00DE5C11"/>
    <w:rsid w:val="00E25FD4"/>
    <w:rsid w:val="00E31B11"/>
    <w:rsid w:val="00E41D2E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80345"/>
    <w:rsid w:val="00F8712D"/>
    <w:rsid w:val="00F8795A"/>
    <w:rsid w:val="00FB2C64"/>
    <w:rsid w:val="00FB4BB5"/>
    <w:rsid w:val="00FB72E4"/>
    <w:rsid w:val="00FC52C5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4B3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B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renc-eler@seznam.cz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Eler</cp:lastModifiedBy>
  <cp:revision>27</cp:revision>
  <dcterms:created xsi:type="dcterms:W3CDTF">2013-04-09T07:02:00Z</dcterms:created>
  <dcterms:modified xsi:type="dcterms:W3CDTF">2025-04-06T17:18:00Z</dcterms:modified>
</cp:coreProperties>
</file>