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2F6C" w14:textId="77777777" w:rsidR="00046F3E" w:rsidRPr="00012DC9" w:rsidRDefault="00213EBA" w:rsidP="00046F3E">
      <w:pPr>
        <w:jc w:val="center"/>
        <w:rPr>
          <w:b/>
          <w:sz w:val="36"/>
          <w:szCs w:val="32"/>
        </w:rPr>
      </w:pPr>
      <w:r>
        <w:rPr>
          <w:b/>
          <w:kern w:val="24"/>
          <w:sz w:val="40"/>
          <w:szCs w:val="40"/>
          <w:lang w:eastAsia="cs-CZ"/>
        </w:rPr>
        <w:t xml:space="preserve">       </w:t>
      </w:r>
      <w:r w:rsidR="00046F3E" w:rsidRPr="00012DC9">
        <w:rPr>
          <w:b/>
          <w:sz w:val="36"/>
          <w:szCs w:val="32"/>
        </w:rPr>
        <w:t>Vodárenská společnost Táborsko s.r.o.</w:t>
      </w:r>
    </w:p>
    <w:p w14:paraId="292FF556" w14:textId="77777777" w:rsidR="00046F3E" w:rsidRPr="00012DC9" w:rsidRDefault="00046F3E" w:rsidP="00046F3E">
      <w:pPr>
        <w:pBdr>
          <w:bottom w:val="single" w:sz="4" w:space="0" w:color="auto"/>
        </w:pBdr>
        <w:spacing w:after="120"/>
        <w:jc w:val="center"/>
        <w:rPr>
          <w:bCs/>
        </w:rPr>
      </w:pPr>
      <w:r w:rsidRPr="00012DC9">
        <w:rPr>
          <w:bCs/>
        </w:rPr>
        <w:t xml:space="preserve">Kosova 2894, 390 02 Tábor, IČO: 260 69 539, www.vstab.cz </w:t>
      </w:r>
    </w:p>
    <w:p w14:paraId="13C7C76B" w14:textId="739F68D9" w:rsidR="00406884" w:rsidRDefault="00046F3E" w:rsidP="00046F3E">
      <w:pPr>
        <w:rPr>
          <w:kern w:val="2"/>
        </w:rPr>
      </w:pPr>
      <w:r w:rsidRPr="00012DC9">
        <w:t>Č.j.: VST-07/</w:t>
      </w:r>
      <w:r w:rsidR="006548EF">
        <w:t>15</w:t>
      </w:r>
      <w:r w:rsidRPr="00012DC9">
        <w:t>-2025</w:t>
      </w:r>
      <w:r w:rsidR="001F7D54" w:rsidRPr="008B7E5D">
        <w:rPr>
          <w:kern w:val="2"/>
        </w:rPr>
        <w:t xml:space="preserve">   </w:t>
      </w:r>
      <w:r w:rsidR="00977006" w:rsidRPr="008B7E5D">
        <w:rPr>
          <w:kern w:val="2"/>
        </w:rPr>
        <w:t xml:space="preserve"> </w:t>
      </w:r>
      <w:r w:rsidR="00490CEB" w:rsidRPr="008B7E5D">
        <w:rPr>
          <w:kern w:val="2"/>
        </w:rPr>
        <w:t xml:space="preserve">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 w:rsidR="00406884" w:rsidRPr="008B7E5D">
        <w:rPr>
          <w:kern w:val="2"/>
        </w:rPr>
        <w:t>Praha</w:t>
      </w:r>
      <w:r w:rsidR="00C816A5" w:rsidRPr="008B7E5D">
        <w:rPr>
          <w:kern w:val="2"/>
        </w:rPr>
        <w:t xml:space="preserve">, </w:t>
      </w:r>
      <w:r>
        <w:rPr>
          <w:kern w:val="2"/>
        </w:rPr>
        <w:t>24</w:t>
      </w:r>
      <w:r w:rsidR="00406884" w:rsidRPr="008B7E5D">
        <w:rPr>
          <w:kern w:val="2"/>
        </w:rPr>
        <w:t xml:space="preserve">. </w:t>
      </w:r>
      <w:r>
        <w:rPr>
          <w:kern w:val="2"/>
        </w:rPr>
        <w:t>srpna</w:t>
      </w:r>
      <w:r w:rsidR="00406884" w:rsidRPr="008B7E5D">
        <w:rPr>
          <w:kern w:val="2"/>
        </w:rPr>
        <w:t xml:space="preserve"> 20</w:t>
      </w:r>
      <w:r w:rsidR="004B51EF" w:rsidRPr="008B7E5D">
        <w:rPr>
          <w:kern w:val="2"/>
        </w:rPr>
        <w:t>2</w:t>
      </w:r>
      <w:r w:rsidR="0097244B">
        <w:rPr>
          <w:kern w:val="2"/>
        </w:rPr>
        <w:t>5</w:t>
      </w:r>
    </w:p>
    <w:p w14:paraId="723A05EC" w14:textId="0E256F5F" w:rsidR="004F3ED5" w:rsidRPr="00974743" w:rsidRDefault="004F3ED5" w:rsidP="004F3ED5">
      <w:pPr>
        <w:pStyle w:val="Zkladntext22"/>
        <w:jc w:val="left"/>
        <w:rPr>
          <w:i w:val="0"/>
          <w:sz w:val="24"/>
        </w:rPr>
      </w:pP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  <w:t xml:space="preserve">                       </w:t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="008E7770">
        <w:rPr>
          <w:i w:val="0"/>
          <w:sz w:val="24"/>
        </w:rPr>
        <w:tab/>
      </w:r>
      <w:r w:rsidRPr="006C7C3E">
        <w:rPr>
          <w:i w:val="0"/>
          <w:sz w:val="24"/>
        </w:rPr>
        <w:t xml:space="preserve">Počet stran </w:t>
      </w:r>
      <w:r w:rsidRPr="006548EF">
        <w:rPr>
          <w:i w:val="0"/>
          <w:sz w:val="24"/>
        </w:rPr>
        <w:t>textu:</w:t>
      </w:r>
      <w:r w:rsidR="006548EF" w:rsidRPr="006548EF">
        <w:rPr>
          <w:i w:val="0"/>
          <w:sz w:val="24"/>
        </w:rPr>
        <w:t xml:space="preserve"> 4</w:t>
      </w:r>
    </w:p>
    <w:p w14:paraId="37021576" w14:textId="77777777" w:rsidR="00AA25FD" w:rsidRDefault="00AA25FD">
      <w:pPr>
        <w:pStyle w:val="WW-BodyText2"/>
        <w:ind w:right="15"/>
        <w:jc w:val="left"/>
        <w:rPr>
          <w:i w:val="0"/>
          <w:sz w:val="24"/>
        </w:rPr>
      </w:pPr>
    </w:p>
    <w:p w14:paraId="18C23753" w14:textId="77777777" w:rsidR="0092465A" w:rsidRDefault="0092465A">
      <w:pPr>
        <w:pStyle w:val="WW-BodyText2"/>
        <w:ind w:right="15"/>
        <w:jc w:val="left"/>
        <w:rPr>
          <w:i w:val="0"/>
          <w:sz w:val="24"/>
        </w:rPr>
      </w:pPr>
    </w:p>
    <w:p w14:paraId="00BBA838" w14:textId="77777777" w:rsidR="008B7E5D" w:rsidRDefault="008B7E5D">
      <w:pPr>
        <w:pStyle w:val="WW-BodyText2"/>
        <w:ind w:right="15"/>
        <w:jc w:val="left"/>
        <w:rPr>
          <w:i w:val="0"/>
          <w:sz w:val="24"/>
        </w:rPr>
      </w:pPr>
    </w:p>
    <w:p w14:paraId="52493D38" w14:textId="77777777" w:rsidR="00046F3E" w:rsidRDefault="00046F3E">
      <w:pPr>
        <w:pStyle w:val="WW-BodyText2"/>
        <w:ind w:right="15"/>
        <w:jc w:val="left"/>
        <w:rPr>
          <w:i w:val="0"/>
          <w:sz w:val="24"/>
        </w:rPr>
      </w:pPr>
    </w:p>
    <w:p w14:paraId="62C0D45B" w14:textId="114636A5" w:rsidR="00C92C03" w:rsidRPr="00C92C03" w:rsidRDefault="00C92C03" w:rsidP="00C92C03">
      <w:pPr>
        <w:suppressAutoHyphens w:val="0"/>
        <w:overflowPunct w:val="0"/>
        <w:autoSpaceDE w:val="0"/>
        <w:ind w:right="15"/>
        <w:rPr>
          <w:rFonts w:eastAsia="Times New Roman" w:cs="Times New Roman"/>
          <w:b/>
          <w:kern w:val="2"/>
          <w:u w:val="single"/>
          <w:lang w:eastAsia="ar-SA" w:bidi="ar-SA"/>
        </w:rPr>
      </w:pPr>
      <w:r w:rsidRPr="00C92C03">
        <w:rPr>
          <w:rFonts w:eastAsia="Times New Roman" w:cs="Times New Roman"/>
          <w:b/>
          <w:kern w:val="2"/>
          <w:u w:val="single"/>
          <w:lang w:eastAsia="ar-SA" w:bidi="ar-SA"/>
        </w:rPr>
        <w:t>Písemná zpráva zadavatele</w:t>
      </w:r>
    </w:p>
    <w:p w14:paraId="1A9F8B3E" w14:textId="77777777" w:rsidR="00C92C03" w:rsidRPr="00C92C03" w:rsidRDefault="00C92C03" w:rsidP="00C92C03">
      <w:pPr>
        <w:suppressAutoHyphens w:val="0"/>
        <w:overflowPunct w:val="0"/>
        <w:autoSpaceDE w:val="0"/>
        <w:rPr>
          <w:rFonts w:eastAsia="Times New Roman" w:cs="Times New Roman"/>
          <w:kern w:val="2"/>
          <w:lang w:eastAsia="ar-SA" w:bidi="ar-SA"/>
        </w:rPr>
      </w:pPr>
    </w:p>
    <w:p w14:paraId="75AD7760" w14:textId="2E0BBCB6" w:rsidR="00C92C03" w:rsidRPr="00190B16" w:rsidRDefault="00DD61FC" w:rsidP="00190B16">
      <w:pPr>
        <w:widowControl w:val="0"/>
        <w:numPr>
          <w:ilvl w:val="7"/>
          <w:numId w:val="1"/>
        </w:numPr>
        <w:tabs>
          <w:tab w:val="clear" w:pos="1440"/>
        </w:tabs>
        <w:spacing w:line="200" w:lineRule="atLeast"/>
        <w:ind w:left="0" w:firstLine="0"/>
        <w:jc w:val="both"/>
        <w:rPr>
          <w:kern w:val="2"/>
        </w:rPr>
      </w:pPr>
      <w:r>
        <w:rPr>
          <w:kern w:val="2"/>
        </w:rPr>
        <w:t xml:space="preserve">      </w:t>
      </w:r>
      <w:r w:rsidR="00190B16">
        <w:rPr>
          <w:kern w:val="2"/>
        </w:rPr>
        <w:tab/>
      </w:r>
      <w:r w:rsidR="00C92C03" w:rsidRPr="004374DD">
        <w:rPr>
          <w:kern w:val="2"/>
        </w:rPr>
        <w:t xml:space="preserve">Zadavatel pořizuje na základě § 217 zákona č. 134/2016 Sb., o zadávání veřejných zakázek, ve znění pozdějších předpisů (dále jen „zákon“), o veřejné </w:t>
      </w:r>
      <w:r w:rsidR="00046F3E" w:rsidRPr="00012DC9">
        <w:t xml:space="preserve">zadávané v otevřeném řízení podle § 56 zákona č. 134/2016 Sb., o zadávání veřejných zakázek, ve znění pozdějších předpisů (dále jen „zákon“), uveřejněné ve Věstníku veřejných zakázek, pod ev. č.  zakázky Z2025-018294, s názvem </w:t>
      </w:r>
      <w:r w:rsidR="00046F3E" w:rsidRPr="00012DC9">
        <w:rPr>
          <w:b/>
          <w:bCs/>
        </w:rPr>
        <w:t xml:space="preserve">„Tábor – </w:t>
      </w:r>
      <w:proofErr w:type="spellStart"/>
      <w:r w:rsidR="00046F3E" w:rsidRPr="00012DC9">
        <w:rPr>
          <w:b/>
          <w:bCs/>
        </w:rPr>
        <w:t>Stoklasná</w:t>
      </w:r>
      <w:proofErr w:type="spellEnd"/>
      <w:r w:rsidR="00046F3E" w:rsidRPr="00012DC9">
        <w:rPr>
          <w:b/>
          <w:bCs/>
        </w:rPr>
        <w:t xml:space="preserve"> Lhota, vodovod a kanalizace“</w:t>
      </w:r>
      <w:r w:rsidR="00C92C03" w:rsidRPr="00190B16">
        <w:rPr>
          <w:kern w:val="2"/>
        </w:rPr>
        <w:t>, tuto zprávu.</w:t>
      </w:r>
    </w:p>
    <w:p w14:paraId="1AC9A460" w14:textId="77777777" w:rsidR="00C92C03" w:rsidRDefault="00C92C03" w:rsidP="00866D81">
      <w:pPr>
        <w:widowControl w:val="0"/>
        <w:spacing w:after="120" w:line="200" w:lineRule="atLeast"/>
        <w:jc w:val="both"/>
        <w:rPr>
          <w:bCs/>
        </w:rPr>
      </w:pPr>
    </w:p>
    <w:p w14:paraId="3BE00D44" w14:textId="77777777" w:rsidR="00C92C03" w:rsidRPr="00C92C03" w:rsidRDefault="00C92C03" w:rsidP="00D40C6C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C92C03">
        <w:rPr>
          <w:bCs/>
          <w:kern w:val="2"/>
          <w:u w:val="single"/>
        </w:rPr>
        <w:t>Identifikační údaje zadavatele</w:t>
      </w:r>
    </w:p>
    <w:p w14:paraId="393A240E" w14:textId="4B29A201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Název: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V</w:t>
      </w:r>
      <w:r w:rsidRPr="00CF76C8">
        <w:rPr>
          <w:rFonts w:cs="Times New Roman"/>
          <w:szCs w:val="24"/>
        </w:rPr>
        <w:t>odárenská společnost Táborsko s.r.o.</w:t>
      </w:r>
    </w:p>
    <w:p w14:paraId="068610F8" w14:textId="1738E059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 xml:space="preserve">Sídlo: 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F76C8">
        <w:rPr>
          <w:rFonts w:cs="Times New Roman"/>
          <w:szCs w:val="24"/>
        </w:rPr>
        <w:t>Kosova 2894, 390 02 Tábor</w:t>
      </w:r>
    </w:p>
    <w:p w14:paraId="6045B270" w14:textId="7C0383F4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Právní forma:</w:t>
      </w:r>
      <w:r w:rsidRPr="00CF76C8">
        <w:rPr>
          <w:rFonts w:cs="Times New Roman"/>
          <w:szCs w:val="24"/>
        </w:rPr>
        <w:tab/>
        <w:t>společnost s ručením omezeným</w:t>
      </w:r>
    </w:p>
    <w:p w14:paraId="6CDB634D" w14:textId="2DEA2EBD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IČ</w:t>
      </w:r>
      <w:r>
        <w:rPr>
          <w:rFonts w:cs="Times New Roman"/>
          <w:szCs w:val="24"/>
        </w:rPr>
        <w:t>O</w:t>
      </w:r>
      <w:r w:rsidRPr="00CF76C8">
        <w:rPr>
          <w:rFonts w:cs="Times New Roman"/>
          <w:szCs w:val="24"/>
        </w:rPr>
        <w:t xml:space="preserve">: 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</w:t>
      </w:r>
      <w:r w:rsidRPr="00CF76C8">
        <w:rPr>
          <w:rFonts w:cs="Times New Roman"/>
          <w:szCs w:val="24"/>
        </w:rPr>
        <w:t>6069539</w:t>
      </w:r>
    </w:p>
    <w:p w14:paraId="377D8167" w14:textId="0C0FCF52" w:rsidR="00046F3E" w:rsidRPr="00CF76C8" w:rsidRDefault="00046F3E" w:rsidP="00046F3E">
      <w:pPr>
        <w:pStyle w:val="Bezmezer"/>
        <w:ind w:left="426"/>
        <w:rPr>
          <w:rFonts w:cs="Times New Roman"/>
          <w:szCs w:val="24"/>
        </w:rPr>
      </w:pPr>
      <w:r w:rsidRPr="00CF76C8">
        <w:rPr>
          <w:rFonts w:cs="Times New Roman"/>
          <w:szCs w:val="24"/>
        </w:rPr>
        <w:t>DIČ:</w:t>
      </w:r>
      <w:r w:rsidRPr="00CF76C8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F76C8">
        <w:rPr>
          <w:rFonts w:cs="Times New Roman"/>
          <w:szCs w:val="24"/>
        </w:rPr>
        <w:t>CZ26069539</w:t>
      </w:r>
    </w:p>
    <w:p w14:paraId="0E187472" w14:textId="55913B47" w:rsidR="0097244B" w:rsidRDefault="00046F3E" w:rsidP="00046F3E">
      <w:pPr>
        <w:tabs>
          <w:tab w:val="left" w:pos="1701"/>
          <w:tab w:val="left" w:pos="1985"/>
        </w:tabs>
        <w:ind w:left="426"/>
        <w:jc w:val="both"/>
      </w:pPr>
      <w:r w:rsidRPr="00CF76C8">
        <w:rPr>
          <w:rFonts w:cs="Times New Roman"/>
        </w:rPr>
        <w:t>zastoupen:</w:t>
      </w:r>
      <w:r w:rsidRPr="00CF76C8">
        <w:rPr>
          <w:rFonts w:cs="Times New Roman"/>
        </w:rPr>
        <w:tab/>
      </w:r>
      <w:r>
        <w:rPr>
          <w:rFonts w:cs="Times New Roman"/>
        </w:rPr>
        <w:tab/>
      </w:r>
      <w:bookmarkStart w:id="0" w:name="_Hlk38197642"/>
      <w:bookmarkStart w:id="1" w:name="_Hlk38197086"/>
      <w:r>
        <w:rPr>
          <w:rFonts w:cs="Times New Roman"/>
        </w:rPr>
        <w:tab/>
      </w:r>
      <w:r w:rsidRPr="00F46350">
        <w:rPr>
          <w:rFonts w:cs="Times New Roman"/>
        </w:rPr>
        <w:t>Ing. Lubor Tomanec</w:t>
      </w:r>
      <w:bookmarkEnd w:id="0"/>
      <w:r w:rsidRPr="00CF76C8">
        <w:rPr>
          <w:rFonts w:cs="Times New Roman"/>
        </w:rPr>
        <w:t xml:space="preserve">, </w:t>
      </w:r>
      <w:r>
        <w:rPr>
          <w:rFonts w:cs="Times New Roman"/>
        </w:rPr>
        <w:t>jednatel</w:t>
      </w:r>
      <w:bookmarkEnd w:id="1"/>
    </w:p>
    <w:p w14:paraId="2610B261" w14:textId="77777777" w:rsidR="00C92C03" w:rsidRDefault="00C92C03" w:rsidP="00866D81">
      <w:pPr>
        <w:spacing w:after="120"/>
        <w:ind w:left="1134"/>
        <w:jc w:val="both"/>
        <w:rPr>
          <w:b/>
          <w:kern w:val="2"/>
          <w:u w:val="single"/>
        </w:rPr>
      </w:pPr>
    </w:p>
    <w:p w14:paraId="03125B47" w14:textId="7274FE1F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Předmět veřejné zakázky</w:t>
      </w:r>
    </w:p>
    <w:p w14:paraId="559B618D" w14:textId="77777777" w:rsidR="006548EF" w:rsidRDefault="006548EF" w:rsidP="006548EF">
      <w:pPr>
        <w:ind w:firstLine="709"/>
        <w:jc w:val="both"/>
        <w:rPr>
          <w:bCs/>
        </w:rPr>
      </w:pPr>
      <w:r w:rsidRPr="0017726A">
        <w:rPr>
          <w:bCs/>
        </w:rPr>
        <w:t xml:space="preserve">Předmětem veřejné zakázky je realizace stavební akce s názvem </w:t>
      </w:r>
      <w:r>
        <w:rPr>
          <w:bCs/>
        </w:rPr>
        <w:t>„</w:t>
      </w:r>
      <w:r w:rsidRPr="00C72C9A">
        <w:rPr>
          <w:bCs/>
        </w:rPr>
        <w:t xml:space="preserve">Tábor – </w:t>
      </w:r>
      <w:proofErr w:type="spellStart"/>
      <w:r w:rsidRPr="00C72C9A">
        <w:rPr>
          <w:bCs/>
        </w:rPr>
        <w:t>Stoklasná</w:t>
      </w:r>
      <w:proofErr w:type="spellEnd"/>
      <w:r w:rsidRPr="00C72C9A">
        <w:rPr>
          <w:bCs/>
        </w:rPr>
        <w:t xml:space="preserve"> Lhota, vodovod a kanalizace</w:t>
      </w:r>
      <w:r w:rsidRPr="0017726A">
        <w:rPr>
          <w:bCs/>
        </w:rPr>
        <w:t>“ spočívající</w:t>
      </w:r>
      <w:r>
        <w:rPr>
          <w:bCs/>
        </w:rPr>
        <w:t xml:space="preserve"> ve vý</w:t>
      </w:r>
      <w:r w:rsidRPr="00C72C9A">
        <w:rPr>
          <w:bCs/>
        </w:rPr>
        <w:t>stavb</w:t>
      </w:r>
      <w:r>
        <w:rPr>
          <w:bCs/>
        </w:rPr>
        <w:t>ě</w:t>
      </w:r>
      <w:r w:rsidRPr="00C72C9A">
        <w:rPr>
          <w:bCs/>
        </w:rPr>
        <w:t xml:space="preserve"> vodovodu, kanalizace, odbo</w:t>
      </w:r>
      <w:r w:rsidRPr="00C72C9A">
        <w:rPr>
          <w:rFonts w:hint="eastAsia"/>
          <w:bCs/>
        </w:rPr>
        <w:t>č</w:t>
      </w:r>
      <w:r w:rsidRPr="00C72C9A">
        <w:rPr>
          <w:bCs/>
        </w:rPr>
        <w:t>ek kanalizace a vodovodu</w:t>
      </w:r>
      <w:r>
        <w:rPr>
          <w:bCs/>
        </w:rPr>
        <w:t xml:space="preserve"> a </w:t>
      </w:r>
      <w:r w:rsidRPr="00C72C9A">
        <w:rPr>
          <w:bCs/>
        </w:rPr>
        <w:t>oprav</w:t>
      </w:r>
      <w:r>
        <w:rPr>
          <w:bCs/>
        </w:rPr>
        <w:t xml:space="preserve">ě </w:t>
      </w:r>
      <w:r w:rsidRPr="00C72C9A">
        <w:rPr>
          <w:bCs/>
        </w:rPr>
        <w:t>komunikace</w:t>
      </w:r>
      <w:r>
        <w:rPr>
          <w:bCs/>
        </w:rPr>
        <w:t xml:space="preserve"> ve </w:t>
      </w:r>
      <w:proofErr w:type="spellStart"/>
      <w:r>
        <w:rPr>
          <w:bCs/>
        </w:rPr>
        <w:t>Stoklasné</w:t>
      </w:r>
      <w:proofErr w:type="spellEnd"/>
      <w:r>
        <w:rPr>
          <w:bCs/>
        </w:rPr>
        <w:t xml:space="preserve"> Lhotě, místní části města Tábor.</w:t>
      </w:r>
    </w:p>
    <w:p w14:paraId="44FA348A" w14:textId="77777777" w:rsidR="006548EF" w:rsidRPr="00C95B7F" w:rsidRDefault="006548EF" w:rsidP="006548EF">
      <w:pPr>
        <w:ind w:firstLine="709"/>
        <w:jc w:val="both"/>
        <w:rPr>
          <w:bCs/>
        </w:rPr>
      </w:pPr>
      <w:r>
        <w:rPr>
          <w:bCs/>
        </w:rPr>
        <w:t xml:space="preserve">Jedná se o </w:t>
      </w:r>
      <w:r w:rsidRPr="00856266">
        <w:rPr>
          <w:bCs/>
        </w:rPr>
        <w:t>výstavbu nové splaškové kanalizace včetně ČOV a nového vodovodu včetně vodojemu</w:t>
      </w:r>
      <w:r>
        <w:rPr>
          <w:bCs/>
        </w:rPr>
        <w:t>.</w:t>
      </w:r>
      <w:r w:rsidRPr="00856266">
        <w:rPr>
          <w:bCs/>
        </w:rPr>
        <w:t xml:space="preserve"> Součástí stavby je také </w:t>
      </w:r>
      <w:r>
        <w:rPr>
          <w:bCs/>
        </w:rPr>
        <w:t>realizace přepojení</w:t>
      </w:r>
      <w:r w:rsidRPr="00856266">
        <w:rPr>
          <w:bCs/>
        </w:rPr>
        <w:t xml:space="preserve"> většiny</w:t>
      </w:r>
      <w:r>
        <w:rPr>
          <w:bCs/>
        </w:rPr>
        <w:t xml:space="preserve"> </w:t>
      </w:r>
      <w:r w:rsidRPr="00856266">
        <w:rPr>
          <w:bCs/>
        </w:rPr>
        <w:t>splaškových přípojek nebo jejich částí a jedné vodovodní přípojky. Součástí odkanalizování obce je vybudování ČOV pro čištění splaškových vod s přepadem do stávající vodoteče.</w:t>
      </w:r>
      <w:r>
        <w:rPr>
          <w:bCs/>
        </w:rPr>
        <w:t xml:space="preserve"> </w:t>
      </w:r>
      <w:r w:rsidRPr="00856266">
        <w:rPr>
          <w:bCs/>
        </w:rPr>
        <w:t>ČOV je navržena jako mechanicko-biologická.</w:t>
      </w:r>
    </w:p>
    <w:p w14:paraId="0CCAC490" w14:textId="77777777" w:rsidR="00046F3E" w:rsidRDefault="00046F3E" w:rsidP="00046F3E">
      <w:pPr>
        <w:ind w:firstLine="709"/>
        <w:jc w:val="both"/>
        <w:rPr>
          <w:bCs/>
        </w:rPr>
      </w:pPr>
      <w:r w:rsidRPr="005B5BE9">
        <w:rPr>
          <w:bCs/>
        </w:rPr>
        <w:t>Stavba je rozd</w:t>
      </w:r>
      <w:r w:rsidRPr="005B5BE9">
        <w:rPr>
          <w:rFonts w:hint="eastAsia"/>
          <w:bCs/>
        </w:rPr>
        <w:t>ě</w:t>
      </w:r>
      <w:r w:rsidRPr="005B5BE9">
        <w:rPr>
          <w:bCs/>
        </w:rPr>
        <w:t xml:space="preserve">lena celkem na třináct dílčích </w:t>
      </w:r>
      <w:r w:rsidRPr="005B5BE9">
        <w:rPr>
          <w:rFonts w:hint="eastAsia"/>
          <w:bCs/>
        </w:rPr>
        <w:t>č</w:t>
      </w:r>
      <w:r>
        <w:rPr>
          <w:bCs/>
        </w:rPr>
        <w:t>astí</w:t>
      </w:r>
      <w:r w:rsidRPr="005B5BE9">
        <w:rPr>
          <w:bCs/>
        </w:rPr>
        <w:t xml:space="preserve"> s tím, </w:t>
      </w:r>
      <w:r w:rsidRPr="005B5BE9">
        <w:rPr>
          <w:rFonts w:hint="eastAsia"/>
          <w:bCs/>
        </w:rPr>
        <w:t>ž</w:t>
      </w:r>
      <w:r w:rsidRPr="005B5BE9">
        <w:rPr>
          <w:bCs/>
        </w:rPr>
        <w:t xml:space="preserve">e </w:t>
      </w:r>
      <w:r>
        <w:rPr>
          <w:bCs/>
        </w:rPr>
        <w:t xml:space="preserve">se předpokládá, že </w:t>
      </w:r>
      <w:r w:rsidRPr="005B5BE9">
        <w:rPr>
          <w:bCs/>
        </w:rPr>
        <w:t xml:space="preserve">v roce 2025 bude zahájena realizace etap 1, 2 a </w:t>
      </w:r>
      <w:r>
        <w:rPr>
          <w:bCs/>
        </w:rPr>
        <w:t>5</w:t>
      </w:r>
      <w:r w:rsidRPr="005B5BE9">
        <w:rPr>
          <w:bCs/>
        </w:rPr>
        <w:t xml:space="preserve"> a</w:t>
      </w:r>
      <w:r>
        <w:rPr>
          <w:bCs/>
        </w:rPr>
        <w:t xml:space="preserve"> v letech 2026 a</w:t>
      </w:r>
      <w:r w:rsidRPr="005B5BE9">
        <w:rPr>
          <w:bCs/>
        </w:rPr>
        <w:t xml:space="preserve"> 2027 bude zahájena realizace zbývající</w:t>
      </w:r>
      <w:r>
        <w:rPr>
          <w:bCs/>
        </w:rPr>
        <w:t>ch</w:t>
      </w:r>
      <w:r w:rsidRPr="005B5BE9">
        <w:rPr>
          <w:bCs/>
        </w:rPr>
        <w:t xml:space="preserve"> etap.</w:t>
      </w:r>
    </w:p>
    <w:p w14:paraId="60341CB6" w14:textId="061F50EC" w:rsidR="00046F3E" w:rsidRDefault="00046F3E" w:rsidP="00046F3E">
      <w:pPr>
        <w:ind w:firstLine="708"/>
        <w:jc w:val="both"/>
      </w:pPr>
      <w:r>
        <w:rPr>
          <w:bCs/>
        </w:rPr>
        <w:t xml:space="preserve">Předmět plnění veřejné zakázky bude spolufinancován z rozpočtu města Tábor. </w:t>
      </w:r>
      <w:r w:rsidRPr="00DC486B">
        <w:rPr>
          <w:bCs/>
        </w:rPr>
        <w:t xml:space="preserve"> </w:t>
      </w:r>
    </w:p>
    <w:p w14:paraId="149DFDD0" w14:textId="7B9ACB4B" w:rsidR="00210846" w:rsidRDefault="00046F3E" w:rsidP="00046F3E">
      <w:pPr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Blíže viz zadávací dokumentace</w:t>
      </w:r>
    </w:p>
    <w:p w14:paraId="68B3C7FA" w14:textId="77777777" w:rsidR="00213EBA" w:rsidRDefault="00213EBA" w:rsidP="00213EBA">
      <w:pPr>
        <w:ind w:firstLine="708"/>
        <w:jc w:val="both"/>
        <w:rPr>
          <w:rFonts w:eastAsia="Times New Roman"/>
          <w:bCs/>
        </w:rPr>
      </w:pPr>
    </w:p>
    <w:p w14:paraId="095CF4D2" w14:textId="77777777" w:rsidR="00046F3E" w:rsidRDefault="00046F3E" w:rsidP="00046F3E">
      <w:pPr>
        <w:spacing w:after="120"/>
        <w:jc w:val="both"/>
      </w:pPr>
      <w:r w:rsidRPr="00CA3B4B">
        <w:rPr>
          <w:u w:val="single"/>
        </w:rPr>
        <w:t>Klasifikace předmětu veřejné zakázky dle CPV:</w:t>
      </w:r>
    </w:p>
    <w:p w14:paraId="4E28D456" w14:textId="77777777" w:rsidR="00046F3E" w:rsidRDefault="00046F3E" w:rsidP="00046F3E">
      <w:pPr>
        <w:jc w:val="both"/>
      </w:pPr>
      <w:r>
        <w:t>Hlavní předmět</w:t>
      </w:r>
      <w:r>
        <w:tab/>
      </w:r>
      <w:r w:rsidRPr="00C376D2">
        <w:t>45231300-8</w:t>
      </w:r>
      <w:r>
        <w:t xml:space="preserve">    </w:t>
      </w:r>
      <w:r w:rsidRPr="00C376D2">
        <w:t>Stavební práce pro vodovodní a kanalizační potrubí</w:t>
      </w:r>
    </w:p>
    <w:p w14:paraId="0F66BBFD" w14:textId="77777777" w:rsidR="00046F3E" w:rsidRPr="006E3FBE" w:rsidRDefault="00046F3E" w:rsidP="00046F3E">
      <w:pPr>
        <w:jc w:val="both"/>
        <w:rPr>
          <w:bCs/>
        </w:rPr>
      </w:pPr>
      <w:r>
        <w:t>Další předměty:</w:t>
      </w:r>
      <w:r>
        <w:tab/>
      </w:r>
      <w:r w:rsidRPr="009A24F3">
        <w:rPr>
          <w:bCs/>
        </w:rPr>
        <w:t xml:space="preserve">45232410-9 </w:t>
      </w:r>
      <w:r>
        <w:rPr>
          <w:bCs/>
        </w:rPr>
        <w:t xml:space="preserve"> </w:t>
      </w:r>
      <w:r w:rsidRPr="009A24F3">
        <w:rPr>
          <w:bCs/>
        </w:rPr>
        <w:t xml:space="preserve"> </w:t>
      </w:r>
      <w:r>
        <w:rPr>
          <w:bCs/>
        </w:rPr>
        <w:t xml:space="preserve"> S</w:t>
      </w:r>
      <w:r w:rsidRPr="009A24F3">
        <w:rPr>
          <w:bCs/>
        </w:rPr>
        <w:t>tavební práce na výstavbě kanalizačních sítí</w:t>
      </w:r>
      <w:r w:rsidRPr="006E3FBE">
        <w:rPr>
          <w:bCs/>
        </w:rPr>
        <w:tab/>
      </w:r>
      <w:r>
        <w:rPr>
          <w:bCs/>
        </w:rPr>
        <w:tab/>
      </w:r>
    </w:p>
    <w:p w14:paraId="73469D18" w14:textId="77777777" w:rsidR="00046F3E" w:rsidRDefault="00046F3E" w:rsidP="00046F3E">
      <w:pPr>
        <w:ind w:left="1416" w:firstLine="708"/>
        <w:jc w:val="both"/>
      </w:pPr>
      <w:r>
        <w:t>4</w:t>
      </w:r>
      <w:r w:rsidRPr="001D6EE3">
        <w:t xml:space="preserve">5232420-2 </w:t>
      </w:r>
      <w:r>
        <w:tab/>
      </w:r>
      <w:r w:rsidRPr="001D6EE3">
        <w:t>Stavební práce na výstavbě čistíren odpadních vod</w:t>
      </w:r>
    </w:p>
    <w:p w14:paraId="770586CB" w14:textId="77777777" w:rsidR="00046F3E" w:rsidRDefault="00046F3E" w:rsidP="00046F3E">
      <w:pPr>
        <w:ind w:left="1416" w:firstLine="708"/>
        <w:jc w:val="both"/>
      </w:pPr>
      <w:r w:rsidRPr="006C41F0">
        <w:t>45232421-9</w:t>
      </w:r>
      <w:r w:rsidRPr="006C41F0">
        <w:tab/>
        <w:t>Čistírny odpadních vod</w:t>
      </w:r>
    </w:p>
    <w:p w14:paraId="2A111B4C" w14:textId="77777777" w:rsidR="00046F3E" w:rsidRDefault="00046F3E" w:rsidP="00046F3E">
      <w:pPr>
        <w:ind w:left="1416" w:firstLine="708"/>
        <w:jc w:val="both"/>
      </w:pPr>
      <w:r w:rsidRPr="006C41F0">
        <w:t>45232153-9</w:t>
      </w:r>
      <w:r>
        <w:t xml:space="preserve"> </w:t>
      </w:r>
      <w:r>
        <w:tab/>
      </w:r>
      <w:r w:rsidRPr="006C41F0">
        <w:t>Stavební práce na výstavbě vodojemů</w:t>
      </w:r>
      <w:r>
        <w:t xml:space="preserve">     </w:t>
      </w:r>
      <w:r>
        <w:tab/>
      </w:r>
    </w:p>
    <w:p w14:paraId="6D510EB2" w14:textId="77777777" w:rsidR="00046F3E" w:rsidRDefault="00046F3E" w:rsidP="00046F3E">
      <w:pPr>
        <w:ind w:left="1416" w:firstLine="708"/>
        <w:jc w:val="both"/>
      </w:pPr>
      <w:r>
        <w:t xml:space="preserve">45233100-0   </w:t>
      </w:r>
      <w:r>
        <w:tab/>
        <w:t>Stavební úpravy pro komunikace</w:t>
      </w:r>
    </w:p>
    <w:p w14:paraId="0C5CEF90" w14:textId="77777777" w:rsidR="00210846" w:rsidRDefault="00210846" w:rsidP="003647C1">
      <w:pPr>
        <w:pStyle w:val="Odstavecseseznamem"/>
        <w:spacing w:after="120"/>
        <w:ind w:left="0"/>
        <w:jc w:val="both"/>
        <w:rPr>
          <w:rFonts w:eastAsia="Times New Roman" w:cs="Times New Roman"/>
          <w:bCs/>
          <w:kern w:val="0"/>
          <w:lang w:eastAsia="cs-CZ" w:bidi="ar-SA"/>
        </w:rPr>
      </w:pPr>
    </w:p>
    <w:p w14:paraId="6B803627" w14:textId="77777777" w:rsidR="006548EF" w:rsidRDefault="006548EF" w:rsidP="003647C1">
      <w:pPr>
        <w:pStyle w:val="Odstavecseseznamem"/>
        <w:spacing w:after="120"/>
        <w:ind w:left="0"/>
        <w:jc w:val="both"/>
        <w:rPr>
          <w:rFonts w:eastAsia="Times New Roman" w:cs="Times New Roman"/>
          <w:bCs/>
          <w:kern w:val="0"/>
          <w:lang w:eastAsia="cs-CZ" w:bidi="ar-SA"/>
        </w:rPr>
      </w:pPr>
    </w:p>
    <w:p w14:paraId="68574004" w14:textId="0B7CAD30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lastRenderedPageBreak/>
        <w:t>Cena sjednan</w:t>
      </w:r>
      <w:r w:rsidR="00004094" w:rsidRPr="000C7A0E">
        <w:rPr>
          <w:bCs/>
          <w:kern w:val="2"/>
          <w:u w:val="single"/>
        </w:rPr>
        <w:t>á</w:t>
      </w:r>
      <w:r w:rsidRPr="000C7A0E">
        <w:rPr>
          <w:bCs/>
          <w:kern w:val="2"/>
          <w:u w:val="single"/>
        </w:rPr>
        <w:t xml:space="preserve"> ve smlouvě</w:t>
      </w:r>
    </w:p>
    <w:p w14:paraId="054E512F" w14:textId="30AA5900" w:rsidR="00577FC2" w:rsidRDefault="0074345C" w:rsidP="006548EF">
      <w:pPr>
        <w:suppressAutoHyphens w:val="0"/>
        <w:ind w:left="425"/>
        <w:rPr>
          <w:rFonts w:eastAsia="Times New Roman" w:cs="Times New Roman"/>
          <w:bCs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Cena sjednaná ve smlouvě je v souladu s nabídkou vybraného dodavatele a činí celkem </w:t>
      </w:r>
      <w:r>
        <w:rPr>
          <w:rFonts w:eastAsia="Times New Roman" w:cs="Times New Roman"/>
          <w:kern w:val="0"/>
          <w:lang w:eastAsia="cs-CZ" w:bidi="ar-SA"/>
        </w:rPr>
        <w:br/>
      </w:r>
      <w:r w:rsidR="000C7A0E" w:rsidRPr="00343E42">
        <w:rPr>
          <w:b/>
        </w:rPr>
        <w:t>88 817 339</w:t>
      </w:r>
      <w:r w:rsidR="0097244B">
        <w:rPr>
          <w:rFonts w:eastAsia="Times New Roman" w:cs="Times New Roman"/>
          <w:bCs/>
          <w:kern w:val="0"/>
          <w:lang w:eastAsia="cs-CZ" w:bidi="ar-SA"/>
        </w:rPr>
        <w:t>,-</w:t>
      </w:r>
      <w:r w:rsidRPr="00BD3F38">
        <w:rPr>
          <w:rFonts w:eastAsia="Times New Roman" w:cs="Times New Roman"/>
          <w:bCs/>
          <w:kern w:val="0"/>
          <w:lang w:eastAsia="cs-CZ" w:bidi="ar-SA"/>
        </w:rPr>
        <w:t xml:space="preserve"> </w:t>
      </w:r>
      <w:r w:rsidRPr="00BD3F38">
        <w:rPr>
          <w:rFonts w:eastAsia="Times New Roman" w:cs="Times New Roman"/>
          <w:kern w:val="0"/>
          <w:lang w:eastAsia="cs-CZ" w:bidi="ar-SA"/>
        </w:rPr>
        <w:t>Kč bez DPH.</w:t>
      </w:r>
    </w:p>
    <w:p w14:paraId="07855F5D" w14:textId="77777777" w:rsidR="0097244B" w:rsidRDefault="0097244B" w:rsidP="003647C1">
      <w:pPr>
        <w:suppressAutoHyphens w:val="0"/>
        <w:spacing w:after="120"/>
        <w:rPr>
          <w:rFonts w:eastAsia="Times New Roman" w:cs="Times New Roman"/>
          <w:bCs/>
          <w:kern w:val="0"/>
          <w:lang w:eastAsia="cs-CZ" w:bidi="ar-SA"/>
        </w:rPr>
      </w:pPr>
    </w:p>
    <w:p w14:paraId="6F62839D" w14:textId="0A7E6507" w:rsidR="00046F3E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Použitý druh zadávacího řízen</w:t>
      </w:r>
      <w:r w:rsidR="000C7A0E">
        <w:rPr>
          <w:bCs/>
          <w:kern w:val="2"/>
          <w:u w:val="single"/>
        </w:rPr>
        <w:t>í</w:t>
      </w:r>
    </w:p>
    <w:p w14:paraId="00D224DE" w14:textId="4F32BECE" w:rsidR="00046F3E" w:rsidRPr="00046F3E" w:rsidRDefault="00046F3E" w:rsidP="000C7A0E">
      <w:pPr>
        <w:suppressAutoHyphens w:val="0"/>
        <w:spacing w:after="120"/>
        <w:ind w:left="426"/>
        <w:rPr>
          <w:rFonts w:eastAsia="Times New Roman" w:cs="Times New Roman"/>
          <w:bCs/>
          <w:kern w:val="0"/>
          <w:lang w:eastAsia="cs-CZ" w:bidi="ar-SA"/>
        </w:rPr>
      </w:pPr>
      <w:r>
        <w:t>S</w:t>
      </w:r>
      <w:r>
        <w:t xml:space="preserve">ektorová podlimitní </w:t>
      </w:r>
      <w:r w:rsidRPr="00DD6466">
        <w:t xml:space="preserve">veřejná zakázka na </w:t>
      </w:r>
      <w:r>
        <w:t xml:space="preserve">stavební práce ve smyslu </w:t>
      </w:r>
      <w:r w:rsidRPr="00046F3E">
        <w:rPr>
          <w:rFonts w:eastAsia="Calibri"/>
          <w:color w:val="000000"/>
        </w:rPr>
        <w:t>§ 151 odst. 1 zákona.</w:t>
      </w:r>
    </w:p>
    <w:p w14:paraId="18DD0F20" w14:textId="77777777" w:rsidR="00046F3E" w:rsidRDefault="00046F3E" w:rsidP="000C7A0E">
      <w:pPr>
        <w:suppressAutoHyphens w:val="0"/>
        <w:spacing w:after="120"/>
        <w:ind w:left="426"/>
        <w:rPr>
          <w:rFonts w:eastAsia="Calibri"/>
          <w:iCs/>
        </w:rPr>
      </w:pPr>
      <w:r>
        <w:rPr>
          <w:rFonts w:eastAsia="Calibri"/>
          <w:color w:val="000000"/>
        </w:rPr>
        <w:t xml:space="preserve">Dle rozhodnutí </w:t>
      </w:r>
      <w:r w:rsidRPr="00046F3E">
        <w:t>zadavatele</w:t>
      </w:r>
      <w:r>
        <w:rPr>
          <w:rFonts w:eastAsia="Calibri"/>
          <w:color w:val="000000"/>
        </w:rPr>
        <w:t xml:space="preserve"> zakázka bude zadávána jako </w:t>
      </w:r>
      <w:r>
        <w:rPr>
          <w:rFonts w:eastAsia="Calibri"/>
          <w:iCs/>
        </w:rPr>
        <w:t xml:space="preserve">nadlimitní </w:t>
      </w:r>
      <w:r w:rsidRPr="00C752B2">
        <w:rPr>
          <w:rFonts w:eastAsia="Calibri"/>
          <w:iCs/>
        </w:rPr>
        <w:t>veřejn</w:t>
      </w:r>
      <w:r>
        <w:rPr>
          <w:rFonts w:eastAsia="Calibri"/>
          <w:iCs/>
        </w:rPr>
        <w:t>á</w:t>
      </w:r>
      <w:r w:rsidRPr="00C752B2">
        <w:rPr>
          <w:rFonts w:eastAsia="Calibri"/>
          <w:iCs/>
        </w:rPr>
        <w:t xml:space="preserve"> zakázk</w:t>
      </w:r>
      <w:r>
        <w:rPr>
          <w:rFonts w:eastAsia="Calibri"/>
          <w:iCs/>
        </w:rPr>
        <w:t>a</w:t>
      </w:r>
      <w:r w:rsidRPr="00C752B2">
        <w:rPr>
          <w:rFonts w:eastAsia="Calibri"/>
          <w:iCs/>
        </w:rPr>
        <w:t xml:space="preserve"> </w:t>
      </w:r>
      <w:r>
        <w:rPr>
          <w:rFonts w:eastAsia="Calibri"/>
          <w:iCs/>
        </w:rPr>
        <w:t xml:space="preserve">na stavební práce </w:t>
      </w:r>
      <w:r w:rsidRPr="00C752B2">
        <w:rPr>
          <w:rFonts w:eastAsia="Calibri"/>
          <w:iCs/>
        </w:rPr>
        <w:t>v otevřeném řízení podle § 56 zákona</w:t>
      </w:r>
      <w:r>
        <w:rPr>
          <w:rFonts w:eastAsia="Calibri"/>
          <w:iCs/>
        </w:rPr>
        <w:t>.</w:t>
      </w:r>
    </w:p>
    <w:p w14:paraId="29F2D171" w14:textId="77777777" w:rsidR="0097244B" w:rsidRDefault="0097244B" w:rsidP="00E11316">
      <w:pPr>
        <w:jc w:val="both"/>
        <w:rPr>
          <w:rFonts w:cs="Times New Roman"/>
          <w:kern w:val="0"/>
          <w:szCs w:val="20"/>
          <w:lang w:eastAsia="ar-SA" w:bidi="ar-SA"/>
        </w:rPr>
      </w:pPr>
    </w:p>
    <w:p w14:paraId="6B5A47BC" w14:textId="0305FE84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Označení účastníků zadávacího řízení</w:t>
      </w:r>
      <w:r w:rsidR="000C7A0E" w:rsidRPr="000C7A0E">
        <w:rPr>
          <w:bCs/>
          <w:kern w:val="2"/>
          <w:u w:val="single"/>
        </w:rPr>
        <w:t xml:space="preserve"> </w:t>
      </w:r>
      <w:r w:rsidR="000C7A0E" w:rsidRPr="000C7A0E">
        <w:rPr>
          <w:bCs/>
          <w:kern w:val="2"/>
          <w:u w:val="single"/>
        </w:rPr>
        <w:t>a uvedení jejich nabídkových cen,</w:t>
      </w:r>
    </w:p>
    <w:p w14:paraId="39B703FF" w14:textId="77777777" w:rsidR="000C7A0E" w:rsidRPr="00EB1861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/>
        </w:rPr>
        <w:t xml:space="preserve">Nabídka pořadové </w:t>
      </w:r>
      <w:r w:rsidRPr="00EB1861">
        <w:rPr>
          <w:b/>
        </w:rPr>
        <w:t xml:space="preserve">číslo </w:t>
      </w:r>
      <w:r>
        <w:rPr>
          <w:b/>
        </w:rPr>
        <w:t>1</w:t>
      </w:r>
    </w:p>
    <w:p w14:paraId="3D212946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Cs/>
        </w:rPr>
        <w:t xml:space="preserve">Obchodní firma: </w:t>
      </w:r>
      <w:r w:rsidRPr="006D65D0">
        <w:rPr>
          <w:bCs/>
        </w:rPr>
        <w:tab/>
      </w:r>
      <w:r w:rsidRPr="00DE3794">
        <w:t>HYDRO &amp; KOV s.r.o.</w:t>
      </w:r>
    </w:p>
    <w:p w14:paraId="3C3941E4" w14:textId="77777777" w:rsidR="000C7A0E" w:rsidRPr="006D65D0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 xml:space="preserve">Sídlo: </w:t>
      </w:r>
      <w:r w:rsidRPr="006D65D0">
        <w:rPr>
          <w:bCs/>
        </w:rPr>
        <w:tab/>
      </w:r>
      <w:r w:rsidRPr="00DE3794">
        <w:t>Pražská 1333, 379 01 Třeboň</w:t>
      </w:r>
      <w:r>
        <w:t xml:space="preserve"> II</w:t>
      </w:r>
    </w:p>
    <w:p w14:paraId="7BA18B09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společnost s ručením omezeným</w:t>
      </w:r>
    </w:p>
    <w:p w14:paraId="7F5FD5D9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DE3794">
        <w:t>27720161</w:t>
      </w:r>
    </w:p>
    <w:p w14:paraId="1A9BD028" w14:textId="77777777" w:rsidR="000C7A0E" w:rsidRDefault="000C7A0E" w:rsidP="000C7A0E">
      <w:pPr>
        <w:pStyle w:val="BodyText21"/>
        <w:ind w:left="426" w:right="15"/>
        <w:jc w:val="left"/>
        <w:rPr>
          <w:b/>
          <w:sz w:val="22"/>
          <w:szCs w:val="22"/>
        </w:rPr>
      </w:pPr>
      <w:r w:rsidRPr="006D65D0">
        <w:rPr>
          <w:bCs/>
        </w:rPr>
        <w:t xml:space="preserve">Nabídková cena </w:t>
      </w:r>
      <w:r>
        <w:rPr>
          <w:bCs/>
        </w:rPr>
        <w:t xml:space="preserve">v </w:t>
      </w:r>
      <w:r w:rsidRPr="002634DA">
        <w:rPr>
          <w:bCs/>
        </w:rPr>
        <w:t>Kč bez DPH:</w:t>
      </w:r>
      <w:r>
        <w:rPr>
          <w:bCs/>
        </w:rPr>
        <w:tab/>
      </w:r>
      <w:r>
        <w:rPr>
          <w:bCs/>
        </w:rPr>
        <w:tab/>
      </w:r>
      <w:r w:rsidRPr="009F7FC3">
        <w:rPr>
          <w:b/>
        </w:rPr>
        <w:t>144 444 444</w:t>
      </w:r>
      <w:r>
        <w:rPr>
          <w:bCs/>
        </w:rPr>
        <w:t>,-</w:t>
      </w:r>
    </w:p>
    <w:p w14:paraId="668D5EC7" w14:textId="77777777" w:rsidR="000C7A0E" w:rsidRDefault="000C7A0E" w:rsidP="000C7A0E">
      <w:pPr>
        <w:pStyle w:val="BodyText21"/>
        <w:ind w:left="426" w:right="15"/>
        <w:jc w:val="left"/>
        <w:rPr>
          <w:bCs/>
        </w:rPr>
      </w:pPr>
    </w:p>
    <w:p w14:paraId="5879E6BC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>
        <w:rPr>
          <w:b/>
        </w:rPr>
        <w:t xml:space="preserve">Společná nabídka dodavatelů </w:t>
      </w:r>
      <w:r w:rsidRPr="006D65D0">
        <w:rPr>
          <w:b/>
        </w:rPr>
        <w:t xml:space="preserve">pořadové číslo </w:t>
      </w:r>
      <w:r>
        <w:rPr>
          <w:b/>
        </w:rPr>
        <w:t>2</w:t>
      </w:r>
    </w:p>
    <w:p w14:paraId="5795B075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Cs/>
        </w:rPr>
        <w:t xml:space="preserve">Obchodní firma: </w:t>
      </w:r>
      <w:r w:rsidRPr="006D65D0">
        <w:rPr>
          <w:bCs/>
        </w:rPr>
        <w:tab/>
      </w:r>
      <w:r w:rsidRPr="001D24CE">
        <w:t>MOBIKO plus a.s.</w:t>
      </w:r>
    </w:p>
    <w:p w14:paraId="249F6381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r w:rsidRPr="001D24CE">
        <w:t>Hranická 293/5, Krásno nad Bečvou, 75701 Valašské Meziříčí</w:t>
      </w:r>
      <w:r w:rsidRPr="000A3852">
        <w:t xml:space="preserve"> </w:t>
      </w:r>
    </w:p>
    <w:p w14:paraId="11B90E07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akciová společnost</w:t>
      </w:r>
    </w:p>
    <w:p w14:paraId="035BE4EF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1D24CE">
        <w:t>26788675</w:t>
      </w:r>
    </w:p>
    <w:p w14:paraId="776A55C0" w14:textId="77777777" w:rsidR="000C7A0E" w:rsidRDefault="000C7A0E" w:rsidP="000C7A0E">
      <w:pPr>
        <w:pStyle w:val="BodyText21"/>
        <w:ind w:left="426" w:right="15"/>
        <w:rPr>
          <w:bCs/>
        </w:rPr>
      </w:pPr>
      <w:r>
        <w:rPr>
          <w:bCs/>
        </w:rPr>
        <w:t>a</w:t>
      </w:r>
    </w:p>
    <w:p w14:paraId="4568980B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Cs/>
        </w:rPr>
        <w:t xml:space="preserve">Obchodní firma: </w:t>
      </w:r>
      <w:r w:rsidRPr="006D65D0">
        <w:rPr>
          <w:bCs/>
        </w:rPr>
        <w:tab/>
      </w:r>
      <w:r w:rsidRPr="00343E42">
        <w:t xml:space="preserve">T4 </w:t>
      </w:r>
      <w:proofErr w:type="spellStart"/>
      <w:r w:rsidRPr="00343E42">
        <w:t>Building</w:t>
      </w:r>
      <w:proofErr w:type="spellEnd"/>
      <w:r w:rsidRPr="00343E42">
        <w:t xml:space="preserve"> s.r.o. </w:t>
      </w:r>
    </w:p>
    <w:p w14:paraId="589DAA0C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proofErr w:type="spellStart"/>
      <w:r w:rsidRPr="00343E42">
        <w:t>Třídvorská</w:t>
      </w:r>
      <w:proofErr w:type="spellEnd"/>
      <w:r w:rsidRPr="00343E42">
        <w:t xml:space="preserve"> 1386, Kolín V, 28002 Kolín</w:t>
      </w:r>
      <w:r w:rsidRPr="000A3852">
        <w:t xml:space="preserve"> </w:t>
      </w:r>
    </w:p>
    <w:p w14:paraId="33917636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společnost s ručením omezeným</w:t>
      </w:r>
    </w:p>
    <w:p w14:paraId="6E70C603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343E42">
        <w:t xml:space="preserve">04352530 </w:t>
      </w:r>
    </w:p>
    <w:p w14:paraId="77695D78" w14:textId="77777777" w:rsidR="000C7A0E" w:rsidRPr="002634DA" w:rsidRDefault="000C7A0E" w:rsidP="000C7A0E">
      <w:pPr>
        <w:pStyle w:val="BodyText21"/>
        <w:ind w:left="426" w:right="15"/>
        <w:rPr>
          <w:bCs/>
        </w:rPr>
      </w:pPr>
      <w:r w:rsidRPr="006D65D0">
        <w:rPr>
          <w:bCs/>
        </w:rPr>
        <w:t xml:space="preserve">Nabídková cena </w:t>
      </w:r>
      <w:r>
        <w:rPr>
          <w:bCs/>
        </w:rPr>
        <w:t xml:space="preserve">v </w:t>
      </w:r>
      <w:r w:rsidRPr="002634DA">
        <w:rPr>
          <w:bCs/>
        </w:rPr>
        <w:t>Kč bez DPH:</w:t>
      </w:r>
      <w:r w:rsidRPr="002634DA">
        <w:rPr>
          <w:bCs/>
        </w:rPr>
        <w:tab/>
      </w:r>
      <w:r>
        <w:rPr>
          <w:bCs/>
        </w:rPr>
        <w:tab/>
      </w:r>
      <w:r w:rsidRPr="00343E42">
        <w:rPr>
          <w:b/>
          <w:bCs/>
        </w:rPr>
        <w:t>105 762 427,38</w:t>
      </w:r>
      <w:r>
        <w:rPr>
          <w:bCs/>
        </w:rPr>
        <w:tab/>
      </w:r>
    </w:p>
    <w:p w14:paraId="2033B284" w14:textId="77777777" w:rsidR="000C7A0E" w:rsidRDefault="000C7A0E" w:rsidP="000C7A0E">
      <w:pPr>
        <w:pStyle w:val="BodyText21"/>
        <w:ind w:left="426" w:right="15"/>
        <w:jc w:val="left"/>
        <w:rPr>
          <w:b/>
        </w:rPr>
      </w:pPr>
    </w:p>
    <w:p w14:paraId="7A543769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/>
        </w:rPr>
      </w:pPr>
      <w:r w:rsidRPr="006D65D0">
        <w:rPr>
          <w:b/>
        </w:rPr>
        <w:t xml:space="preserve">Nabídka pořadové číslo </w:t>
      </w:r>
      <w:r>
        <w:rPr>
          <w:b/>
        </w:rPr>
        <w:t>3</w:t>
      </w:r>
    </w:p>
    <w:p w14:paraId="0BDE9F99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>
        <w:rPr>
          <w:bCs/>
        </w:rPr>
        <w:t>O</w:t>
      </w:r>
      <w:r w:rsidRPr="006D65D0">
        <w:rPr>
          <w:bCs/>
        </w:rPr>
        <w:t xml:space="preserve">bchodní firma: </w:t>
      </w:r>
      <w:r w:rsidRPr="006D65D0">
        <w:rPr>
          <w:bCs/>
        </w:rPr>
        <w:tab/>
      </w:r>
      <w:r w:rsidRPr="001D24CE">
        <w:t>PORR a.s.</w:t>
      </w:r>
    </w:p>
    <w:p w14:paraId="769D6C26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r w:rsidRPr="001D24CE">
        <w:t>Dubečská 3238/36, Strašnice, 10000 Praha 10</w:t>
      </w:r>
      <w:r w:rsidRPr="000A3852">
        <w:t xml:space="preserve"> </w:t>
      </w:r>
    </w:p>
    <w:p w14:paraId="104AD728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akciová společnost</w:t>
      </w:r>
    </w:p>
    <w:p w14:paraId="222CDBFF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1D24CE">
        <w:t>43005560</w:t>
      </w:r>
    </w:p>
    <w:p w14:paraId="2E007D89" w14:textId="77777777" w:rsidR="000C7A0E" w:rsidRPr="002634DA" w:rsidRDefault="000C7A0E" w:rsidP="000C7A0E">
      <w:pPr>
        <w:pStyle w:val="BodyText21"/>
        <w:ind w:left="426" w:right="15"/>
        <w:rPr>
          <w:bCs/>
        </w:rPr>
      </w:pPr>
      <w:r w:rsidRPr="006D65D0">
        <w:rPr>
          <w:bCs/>
        </w:rPr>
        <w:t xml:space="preserve">Nabídková cena </w:t>
      </w:r>
      <w:r>
        <w:rPr>
          <w:bCs/>
        </w:rPr>
        <w:t xml:space="preserve">v </w:t>
      </w:r>
      <w:r w:rsidRPr="002634DA">
        <w:rPr>
          <w:bCs/>
        </w:rPr>
        <w:t>Kč bez DPH:</w:t>
      </w:r>
      <w:r w:rsidRPr="002634DA">
        <w:rPr>
          <w:bCs/>
        </w:rPr>
        <w:tab/>
      </w:r>
      <w:r>
        <w:rPr>
          <w:bCs/>
        </w:rPr>
        <w:tab/>
      </w:r>
      <w:r w:rsidRPr="00343E42">
        <w:rPr>
          <w:b/>
        </w:rPr>
        <w:t>88 817 339,00</w:t>
      </w:r>
    </w:p>
    <w:p w14:paraId="63DCB793" w14:textId="77777777" w:rsidR="000C7A0E" w:rsidRDefault="000C7A0E" w:rsidP="000C7A0E">
      <w:pPr>
        <w:pStyle w:val="BodyText21"/>
        <w:ind w:left="426" w:right="15"/>
        <w:jc w:val="left"/>
        <w:rPr>
          <w:b/>
        </w:rPr>
      </w:pPr>
    </w:p>
    <w:p w14:paraId="257B7532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/>
        </w:rPr>
      </w:pPr>
      <w:r>
        <w:rPr>
          <w:b/>
        </w:rPr>
        <w:t xml:space="preserve">Společná nabídka dodavatelů </w:t>
      </w:r>
      <w:r w:rsidRPr="006D65D0">
        <w:rPr>
          <w:b/>
        </w:rPr>
        <w:t xml:space="preserve">pořadové číslo </w:t>
      </w:r>
      <w:r>
        <w:rPr>
          <w:b/>
        </w:rPr>
        <w:t>4</w:t>
      </w:r>
    </w:p>
    <w:p w14:paraId="0C4BBD22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>
        <w:rPr>
          <w:bCs/>
        </w:rPr>
        <w:t>O</w:t>
      </w:r>
      <w:r w:rsidRPr="006D65D0">
        <w:rPr>
          <w:bCs/>
        </w:rPr>
        <w:t xml:space="preserve">bchodní firma: </w:t>
      </w:r>
      <w:r w:rsidRPr="006D65D0">
        <w:rPr>
          <w:bCs/>
        </w:rPr>
        <w:tab/>
      </w:r>
      <w:r w:rsidRPr="00440DFF">
        <w:t>HOCHTIEF CZ a. s.</w:t>
      </w:r>
    </w:p>
    <w:p w14:paraId="50A37D25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r w:rsidRPr="00D770A4">
        <w:t>Plzeňská 3217/16, Smíchov, 15000 Praha 5</w:t>
      </w:r>
      <w:r w:rsidRPr="000A3852">
        <w:t xml:space="preserve"> </w:t>
      </w:r>
    </w:p>
    <w:p w14:paraId="2B04CC55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akciová společnost</w:t>
      </w:r>
    </w:p>
    <w:p w14:paraId="721FB530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D770A4">
        <w:t>46678468</w:t>
      </w:r>
    </w:p>
    <w:p w14:paraId="4576EA3F" w14:textId="77777777" w:rsidR="000C7A0E" w:rsidRDefault="000C7A0E" w:rsidP="000C7A0E">
      <w:pPr>
        <w:pStyle w:val="BodyText21"/>
        <w:ind w:left="426" w:right="15"/>
        <w:rPr>
          <w:bCs/>
        </w:rPr>
      </w:pPr>
      <w:r>
        <w:rPr>
          <w:bCs/>
        </w:rPr>
        <w:t>a</w:t>
      </w:r>
    </w:p>
    <w:p w14:paraId="7E055DCE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Cs/>
        </w:rPr>
        <w:t xml:space="preserve">Obchodní firma: </w:t>
      </w:r>
      <w:r w:rsidRPr="006D65D0">
        <w:rPr>
          <w:bCs/>
        </w:rPr>
        <w:tab/>
      </w:r>
      <w:bookmarkStart w:id="2" w:name="_Hlk197958705"/>
      <w:r w:rsidRPr="00135441">
        <w:t>DAICH spol. s r.o.</w:t>
      </w:r>
      <w:bookmarkEnd w:id="2"/>
    </w:p>
    <w:p w14:paraId="2EECAFC2" w14:textId="77777777" w:rsidR="000C7A0E" w:rsidRPr="006D65D0" w:rsidRDefault="000C7A0E" w:rsidP="000C7A0E">
      <w:pPr>
        <w:pStyle w:val="BodyText21"/>
        <w:tabs>
          <w:tab w:val="left" w:pos="2835"/>
        </w:tabs>
        <w:ind w:left="2835" w:right="15" w:hanging="2409"/>
        <w:rPr>
          <w:bCs/>
        </w:rPr>
      </w:pPr>
      <w:r w:rsidRPr="006D65D0">
        <w:rPr>
          <w:bCs/>
        </w:rPr>
        <w:t xml:space="preserve">Sídlo: </w:t>
      </w:r>
      <w:r w:rsidRPr="006D65D0">
        <w:rPr>
          <w:bCs/>
        </w:rPr>
        <w:tab/>
      </w:r>
      <w:r w:rsidRPr="00135441">
        <w:rPr>
          <w:bCs/>
        </w:rPr>
        <w:t xml:space="preserve">Železná 366, </w:t>
      </w:r>
      <w:proofErr w:type="spellStart"/>
      <w:r w:rsidRPr="00135441">
        <w:rPr>
          <w:bCs/>
        </w:rPr>
        <w:t>Čekanice</w:t>
      </w:r>
      <w:proofErr w:type="spellEnd"/>
      <w:r w:rsidRPr="00135441">
        <w:rPr>
          <w:bCs/>
        </w:rPr>
        <w:t>, 39002 Tábor</w:t>
      </w:r>
    </w:p>
    <w:p w14:paraId="491F6C22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společnost s ručením omezeným</w:t>
      </w:r>
    </w:p>
    <w:p w14:paraId="55843934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  <w:t>4</w:t>
      </w:r>
      <w:r w:rsidRPr="00135441">
        <w:t>2407559</w:t>
      </w:r>
    </w:p>
    <w:p w14:paraId="4C936C76" w14:textId="77777777" w:rsidR="000C7A0E" w:rsidRPr="002634DA" w:rsidRDefault="000C7A0E" w:rsidP="000C7A0E">
      <w:pPr>
        <w:pStyle w:val="BodyText2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00"/>
        </w:tabs>
        <w:ind w:left="426" w:right="15"/>
        <w:rPr>
          <w:bCs/>
        </w:rPr>
      </w:pPr>
      <w:r w:rsidRPr="006D65D0">
        <w:rPr>
          <w:bCs/>
        </w:rPr>
        <w:t xml:space="preserve">Nabídková cena </w:t>
      </w:r>
      <w:r>
        <w:rPr>
          <w:bCs/>
        </w:rPr>
        <w:t xml:space="preserve">v </w:t>
      </w:r>
      <w:r w:rsidRPr="002634DA">
        <w:rPr>
          <w:bCs/>
        </w:rPr>
        <w:t>Kč bez DPH:</w:t>
      </w:r>
      <w:r w:rsidRPr="002634D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3" w:name="_Hlk197958720"/>
      <w:r w:rsidRPr="001812F3">
        <w:rPr>
          <w:b/>
        </w:rPr>
        <w:t>106 125 575,75</w:t>
      </w:r>
      <w:r w:rsidRPr="000C4B35">
        <w:rPr>
          <w:b/>
          <w:sz w:val="22"/>
          <w:szCs w:val="22"/>
        </w:rPr>
        <w:t xml:space="preserve"> </w:t>
      </w:r>
      <w:bookmarkEnd w:id="3"/>
    </w:p>
    <w:p w14:paraId="4EB4CC46" w14:textId="77777777" w:rsidR="000C7A0E" w:rsidRDefault="000C7A0E" w:rsidP="000C7A0E">
      <w:pPr>
        <w:pStyle w:val="BodyText21"/>
        <w:ind w:left="426" w:right="15"/>
        <w:jc w:val="left"/>
        <w:rPr>
          <w:b/>
        </w:rPr>
      </w:pPr>
    </w:p>
    <w:p w14:paraId="35215B32" w14:textId="77777777" w:rsidR="006548EF" w:rsidRDefault="006548EF" w:rsidP="000C7A0E">
      <w:pPr>
        <w:pStyle w:val="BodyText21"/>
        <w:ind w:left="426" w:right="15"/>
        <w:jc w:val="left"/>
        <w:rPr>
          <w:b/>
        </w:rPr>
      </w:pPr>
    </w:p>
    <w:p w14:paraId="090D785E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/>
        </w:rPr>
      </w:pPr>
      <w:r>
        <w:rPr>
          <w:b/>
        </w:rPr>
        <w:lastRenderedPageBreak/>
        <w:t xml:space="preserve">Společná nabídka dodavatelů </w:t>
      </w:r>
      <w:r w:rsidRPr="006D65D0">
        <w:rPr>
          <w:b/>
        </w:rPr>
        <w:t xml:space="preserve">pořadové číslo </w:t>
      </w:r>
      <w:r>
        <w:rPr>
          <w:b/>
        </w:rPr>
        <w:t>5</w:t>
      </w:r>
    </w:p>
    <w:p w14:paraId="64CF66F1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>
        <w:rPr>
          <w:bCs/>
        </w:rPr>
        <w:t>O</w:t>
      </w:r>
      <w:r w:rsidRPr="006D65D0">
        <w:rPr>
          <w:bCs/>
        </w:rPr>
        <w:t xml:space="preserve">bchodní firma: </w:t>
      </w:r>
      <w:r w:rsidRPr="006D65D0">
        <w:rPr>
          <w:bCs/>
        </w:rPr>
        <w:tab/>
      </w:r>
      <w:bookmarkStart w:id="4" w:name="_Hlk197958740"/>
      <w:r w:rsidRPr="00CF3C61">
        <w:t>SMP Vodohospodářské stavby a.s.</w:t>
      </w:r>
      <w:bookmarkEnd w:id="4"/>
    </w:p>
    <w:p w14:paraId="03AD1F9E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r w:rsidRPr="00CF3C61">
        <w:t>Vyskočilova 1566, Michle, 14000 Praha 4</w:t>
      </w:r>
    </w:p>
    <w:p w14:paraId="23A2B1BD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akciová společnost</w:t>
      </w:r>
    </w:p>
    <w:p w14:paraId="3389621F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CF3C61">
        <w:t>11637471</w:t>
      </w:r>
    </w:p>
    <w:p w14:paraId="38861D86" w14:textId="77777777" w:rsidR="000C7A0E" w:rsidRDefault="000C7A0E" w:rsidP="000C7A0E">
      <w:pPr>
        <w:pStyle w:val="BodyText21"/>
        <w:ind w:left="426" w:right="15"/>
        <w:rPr>
          <w:bCs/>
        </w:rPr>
      </w:pPr>
      <w:r>
        <w:rPr>
          <w:bCs/>
        </w:rPr>
        <w:t>a</w:t>
      </w:r>
    </w:p>
    <w:p w14:paraId="0C27647E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>
        <w:rPr>
          <w:bCs/>
        </w:rPr>
        <w:t>O</w:t>
      </w:r>
      <w:r w:rsidRPr="006D65D0">
        <w:rPr>
          <w:bCs/>
        </w:rPr>
        <w:t xml:space="preserve">bchodní firma: </w:t>
      </w:r>
      <w:r w:rsidRPr="006D65D0">
        <w:rPr>
          <w:bCs/>
        </w:rPr>
        <w:tab/>
      </w:r>
      <w:bookmarkStart w:id="5" w:name="_Hlk197958748"/>
      <w:r w:rsidRPr="0064187A">
        <w:t>VHS stavby a.s.</w:t>
      </w:r>
      <w:bookmarkEnd w:id="5"/>
    </w:p>
    <w:p w14:paraId="5E46DBD6" w14:textId="77777777" w:rsidR="000C7A0E" w:rsidRDefault="000C7A0E" w:rsidP="000C7A0E">
      <w:pPr>
        <w:pStyle w:val="BodyText21"/>
        <w:tabs>
          <w:tab w:val="left" w:pos="2835"/>
        </w:tabs>
        <w:ind w:left="2826" w:right="15" w:hanging="2400"/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r w:rsidRPr="0064187A">
        <w:t xml:space="preserve">Bánskobystrická 114/26, Liberec VIII-Dolní </w:t>
      </w:r>
      <w:proofErr w:type="spellStart"/>
      <w:r w:rsidRPr="0064187A">
        <w:t>Hanychov</w:t>
      </w:r>
      <w:proofErr w:type="spellEnd"/>
      <w:r w:rsidRPr="0064187A">
        <w:t xml:space="preserve">, </w:t>
      </w:r>
    </w:p>
    <w:p w14:paraId="5F6C8512" w14:textId="77777777" w:rsidR="000C7A0E" w:rsidRPr="000A3852" w:rsidRDefault="000C7A0E" w:rsidP="000C7A0E">
      <w:pPr>
        <w:pStyle w:val="BodyText21"/>
        <w:tabs>
          <w:tab w:val="left" w:pos="2835"/>
        </w:tabs>
        <w:ind w:left="2826" w:right="15" w:hanging="2400"/>
        <w:rPr>
          <w:bCs/>
        </w:rPr>
      </w:pPr>
      <w:r>
        <w:tab/>
      </w:r>
      <w:r w:rsidRPr="0064187A">
        <w:t>46008 Liberec</w:t>
      </w:r>
    </w:p>
    <w:p w14:paraId="6139E5B2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akciová společnost</w:t>
      </w:r>
    </w:p>
    <w:p w14:paraId="052DB58F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  <w:t>2</w:t>
      </w:r>
      <w:r w:rsidRPr="0064187A">
        <w:t xml:space="preserve">5183052 </w:t>
      </w:r>
    </w:p>
    <w:p w14:paraId="459AE4E6" w14:textId="77777777" w:rsidR="000C7A0E" w:rsidRDefault="000C7A0E" w:rsidP="000C7A0E">
      <w:pPr>
        <w:pStyle w:val="BodyText21"/>
        <w:ind w:left="426" w:right="15"/>
        <w:rPr>
          <w:bCs/>
        </w:rPr>
      </w:pPr>
      <w:r>
        <w:rPr>
          <w:bCs/>
        </w:rPr>
        <w:t>a</w:t>
      </w:r>
    </w:p>
    <w:p w14:paraId="624C1D00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>
        <w:rPr>
          <w:bCs/>
        </w:rPr>
        <w:t>O</w:t>
      </w:r>
      <w:r w:rsidRPr="006D65D0">
        <w:rPr>
          <w:bCs/>
        </w:rPr>
        <w:t xml:space="preserve">bchodní firma: </w:t>
      </w:r>
      <w:r w:rsidRPr="006D65D0">
        <w:rPr>
          <w:bCs/>
        </w:rPr>
        <w:tab/>
      </w:r>
      <w:bookmarkStart w:id="6" w:name="_Hlk197958757"/>
      <w:r w:rsidRPr="0064187A">
        <w:t>ARKO TECHNOLOGY, a.s</w:t>
      </w:r>
      <w:bookmarkEnd w:id="6"/>
      <w:r w:rsidRPr="0064187A">
        <w:t>.</w:t>
      </w:r>
    </w:p>
    <w:p w14:paraId="1D0173DA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r w:rsidRPr="0064187A">
        <w:t>Vídeňská 206/108, Přízřenice, 61900 Brno</w:t>
      </w:r>
    </w:p>
    <w:p w14:paraId="5BC6266B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akciová společnost</w:t>
      </w:r>
    </w:p>
    <w:p w14:paraId="5BBCC7DD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  <w:t>0</w:t>
      </w:r>
      <w:r w:rsidRPr="0064187A">
        <w:t xml:space="preserve">0219169 </w:t>
      </w:r>
    </w:p>
    <w:p w14:paraId="744C3FD3" w14:textId="77777777" w:rsidR="000C7A0E" w:rsidRPr="0064187A" w:rsidRDefault="000C7A0E" w:rsidP="000C7A0E">
      <w:pPr>
        <w:pStyle w:val="BodyText21"/>
        <w:ind w:left="426" w:right="15"/>
        <w:rPr>
          <w:bCs/>
        </w:rPr>
      </w:pPr>
      <w:r w:rsidRPr="006D65D0">
        <w:rPr>
          <w:bCs/>
        </w:rPr>
        <w:t xml:space="preserve">Nabídková cena </w:t>
      </w:r>
      <w:r>
        <w:rPr>
          <w:bCs/>
        </w:rPr>
        <w:t xml:space="preserve">v </w:t>
      </w:r>
      <w:r w:rsidRPr="002634DA">
        <w:rPr>
          <w:bCs/>
        </w:rPr>
        <w:t>Kč bez DPH:</w:t>
      </w:r>
      <w:r w:rsidRPr="002634DA">
        <w:rPr>
          <w:bCs/>
        </w:rPr>
        <w:tab/>
      </w:r>
      <w:r>
        <w:rPr>
          <w:bCs/>
        </w:rPr>
        <w:tab/>
      </w:r>
      <w:bookmarkStart w:id="7" w:name="_Hlk197958789"/>
      <w:r w:rsidRPr="0064187A">
        <w:rPr>
          <w:b/>
        </w:rPr>
        <w:t>108 830 000,00</w:t>
      </w:r>
      <w:bookmarkEnd w:id="7"/>
    </w:p>
    <w:p w14:paraId="2C3979FD" w14:textId="77777777" w:rsidR="000C7A0E" w:rsidRDefault="000C7A0E" w:rsidP="000C7A0E">
      <w:pPr>
        <w:pStyle w:val="BodyText21"/>
        <w:ind w:left="426" w:right="15"/>
        <w:jc w:val="left"/>
        <w:rPr>
          <w:b/>
        </w:rPr>
      </w:pPr>
    </w:p>
    <w:p w14:paraId="3409ADF6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/>
        </w:rPr>
      </w:pPr>
      <w:r>
        <w:rPr>
          <w:b/>
        </w:rPr>
        <w:t xml:space="preserve">Společná nabídka dodavatelů </w:t>
      </w:r>
      <w:r w:rsidRPr="006D65D0">
        <w:rPr>
          <w:b/>
        </w:rPr>
        <w:t xml:space="preserve">pořadové číslo </w:t>
      </w:r>
      <w:r>
        <w:rPr>
          <w:b/>
        </w:rPr>
        <w:t>6</w:t>
      </w:r>
    </w:p>
    <w:p w14:paraId="7263820B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 w:rsidRPr="006D65D0">
        <w:rPr>
          <w:bCs/>
        </w:rPr>
        <w:t xml:space="preserve">Obchodní firma: </w:t>
      </w:r>
      <w:r w:rsidRPr="006D65D0">
        <w:rPr>
          <w:bCs/>
        </w:rPr>
        <w:tab/>
      </w:r>
      <w:r w:rsidRPr="009F7FC3">
        <w:t>STAVMONTA spol. s r.o.</w:t>
      </w:r>
    </w:p>
    <w:p w14:paraId="6E80CB5E" w14:textId="77777777" w:rsidR="000C7A0E" w:rsidRPr="006D65D0" w:rsidRDefault="000C7A0E" w:rsidP="000C7A0E">
      <w:pPr>
        <w:pStyle w:val="BodyText21"/>
        <w:tabs>
          <w:tab w:val="left" w:pos="2835"/>
        </w:tabs>
        <w:ind w:left="2835" w:right="15" w:hanging="2409"/>
        <w:rPr>
          <w:bCs/>
        </w:rPr>
      </w:pPr>
      <w:r w:rsidRPr="006D65D0">
        <w:rPr>
          <w:bCs/>
        </w:rPr>
        <w:t xml:space="preserve">Sídlo: </w:t>
      </w:r>
      <w:r w:rsidRPr="006D65D0">
        <w:rPr>
          <w:bCs/>
        </w:rPr>
        <w:tab/>
      </w:r>
      <w:r>
        <w:rPr>
          <w:bCs/>
        </w:rPr>
        <w:tab/>
      </w:r>
      <w:r w:rsidRPr="009F7FC3">
        <w:rPr>
          <w:bCs/>
        </w:rPr>
        <w:t>Hřbitovní 996/33, Doubravka, 31200 Plzeň</w:t>
      </w:r>
    </w:p>
    <w:p w14:paraId="5E06BA3A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společnost s ručením omezeným</w:t>
      </w:r>
    </w:p>
    <w:p w14:paraId="43231E42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9F7FC3">
        <w:t>40525007</w:t>
      </w:r>
    </w:p>
    <w:p w14:paraId="354CA5FD" w14:textId="77777777" w:rsidR="000C7A0E" w:rsidRDefault="000C7A0E" w:rsidP="000C7A0E">
      <w:pPr>
        <w:pStyle w:val="BodyText21"/>
        <w:ind w:left="426" w:right="15"/>
        <w:jc w:val="left"/>
        <w:rPr>
          <w:bCs/>
        </w:rPr>
      </w:pPr>
      <w:r>
        <w:rPr>
          <w:bCs/>
        </w:rPr>
        <w:t>a</w:t>
      </w:r>
    </w:p>
    <w:p w14:paraId="34A78907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>
        <w:rPr>
          <w:bCs/>
        </w:rPr>
        <w:t>O</w:t>
      </w:r>
      <w:r w:rsidRPr="006D65D0">
        <w:rPr>
          <w:bCs/>
        </w:rPr>
        <w:t xml:space="preserve">bchodní firma: </w:t>
      </w:r>
      <w:r w:rsidRPr="006D65D0">
        <w:rPr>
          <w:bCs/>
        </w:rPr>
        <w:tab/>
      </w:r>
      <w:bookmarkStart w:id="8" w:name="_Hlk197958832"/>
      <w:r w:rsidRPr="00114834">
        <w:t>EKOSYSTEM spol. s r.o.</w:t>
      </w:r>
      <w:bookmarkEnd w:id="8"/>
    </w:p>
    <w:p w14:paraId="1A40ADC8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r w:rsidRPr="00114834">
        <w:t xml:space="preserve">Tylovická 490/32, 155 21 Praha 5 </w:t>
      </w:r>
    </w:p>
    <w:p w14:paraId="3E579C23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společnost s ručením omezeným</w:t>
      </w:r>
    </w:p>
    <w:p w14:paraId="420DB352" w14:textId="77777777" w:rsidR="000C7A0E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 w:rsidRPr="00114834">
        <w:rPr>
          <w:bCs/>
        </w:rPr>
        <w:t xml:space="preserve">44851804 </w:t>
      </w:r>
    </w:p>
    <w:p w14:paraId="68CDE7E4" w14:textId="22A52B01" w:rsidR="0092465A" w:rsidRDefault="000C7A0E" w:rsidP="000C7A0E">
      <w:pPr>
        <w:suppressAutoHyphens w:val="0"/>
        <w:ind w:left="284" w:firstLine="141"/>
        <w:rPr>
          <w:rFonts w:cs="Times New Roman"/>
          <w:bCs/>
        </w:rPr>
      </w:pPr>
      <w:r w:rsidRPr="006D65D0">
        <w:rPr>
          <w:bCs/>
        </w:rPr>
        <w:t xml:space="preserve">Nabídková cena </w:t>
      </w:r>
      <w:r>
        <w:rPr>
          <w:bCs/>
        </w:rPr>
        <w:t xml:space="preserve">v </w:t>
      </w:r>
      <w:r w:rsidRPr="002634DA">
        <w:rPr>
          <w:bCs/>
        </w:rPr>
        <w:t>Kč bez DPH:</w:t>
      </w:r>
      <w:r>
        <w:rPr>
          <w:bCs/>
        </w:rPr>
        <w:tab/>
      </w:r>
      <w:r>
        <w:rPr>
          <w:bCs/>
        </w:rPr>
        <w:tab/>
      </w:r>
      <w:bookmarkStart w:id="9" w:name="_Hlk197958842"/>
      <w:r w:rsidRPr="00114834">
        <w:rPr>
          <w:b/>
        </w:rPr>
        <w:t>123 421 274,77</w:t>
      </w:r>
      <w:bookmarkEnd w:id="9"/>
    </w:p>
    <w:p w14:paraId="77900DE3" w14:textId="77777777" w:rsidR="006548EF" w:rsidRDefault="006548EF" w:rsidP="000C7A0E">
      <w:pPr>
        <w:suppressAutoHyphens w:val="0"/>
        <w:spacing w:after="120"/>
        <w:ind w:left="284"/>
        <w:rPr>
          <w:bCs/>
        </w:rPr>
      </w:pPr>
    </w:p>
    <w:p w14:paraId="37E918EE" w14:textId="00874A86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Označení všech vyloučených účastníků zadávacího řízení s uvedením důvodu jejich vyloučení</w:t>
      </w:r>
    </w:p>
    <w:p w14:paraId="73675A13" w14:textId="3181B2D0" w:rsidR="00D62710" w:rsidRDefault="00D62710" w:rsidP="006548EF">
      <w:pPr>
        <w:suppressAutoHyphens w:val="0"/>
        <w:ind w:firstLine="425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>Ze zadávacího řízení veřejné zakázky nebyl vyloučen žádný účastník.</w:t>
      </w:r>
    </w:p>
    <w:p w14:paraId="1FF65788" w14:textId="77777777" w:rsidR="0092465A" w:rsidRDefault="0092465A" w:rsidP="006548EF">
      <w:pPr>
        <w:suppressAutoHyphens w:val="0"/>
        <w:spacing w:after="120"/>
        <w:rPr>
          <w:rFonts w:eastAsia="Times New Roman" w:cs="Times New Roman"/>
          <w:b/>
          <w:kern w:val="0"/>
          <w:u w:val="single"/>
          <w:lang w:eastAsia="cs-CZ" w:bidi="ar-SA"/>
        </w:rPr>
      </w:pPr>
    </w:p>
    <w:p w14:paraId="38AEDA62" w14:textId="56F6D9D2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Označení dodavatele, s nímž byla uzavřena smlouva, včetně odůvodnění jeho výběru</w:t>
      </w:r>
    </w:p>
    <w:p w14:paraId="29B58EEB" w14:textId="77777777" w:rsidR="000C7A0E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/>
        </w:rPr>
      </w:pPr>
      <w:r w:rsidRPr="006D65D0">
        <w:rPr>
          <w:b/>
        </w:rPr>
        <w:t xml:space="preserve">Nabídka pořadové číslo </w:t>
      </w:r>
      <w:r>
        <w:rPr>
          <w:b/>
        </w:rPr>
        <w:t>3</w:t>
      </w:r>
    </w:p>
    <w:p w14:paraId="35389D05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jc w:val="left"/>
        <w:rPr>
          <w:bCs/>
        </w:rPr>
      </w:pPr>
      <w:r>
        <w:rPr>
          <w:bCs/>
        </w:rPr>
        <w:t>O</w:t>
      </w:r>
      <w:r w:rsidRPr="006D65D0">
        <w:rPr>
          <w:bCs/>
        </w:rPr>
        <w:t xml:space="preserve">bchodní firma: </w:t>
      </w:r>
      <w:r w:rsidRPr="006D65D0">
        <w:rPr>
          <w:bCs/>
        </w:rPr>
        <w:tab/>
      </w:r>
      <w:r w:rsidRPr="001D24CE">
        <w:t>PORR a.s.</w:t>
      </w:r>
    </w:p>
    <w:p w14:paraId="57ECA5E0" w14:textId="77777777" w:rsidR="000C7A0E" w:rsidRPr="000A3852" w:rsidRDefault="000C7A0E" w:rsidP="000C7A0E">
      <w:pPr>
        <w:pStyle w:val="BodyText21"/>
        <w:tabs>
          <w:tab w:val="left" w:pos="2835"/>
        </w:tabs>
        <w:ind w:left="426" w:right="15"/>
        <w:rPr>
          <w:bCs/>
        </w:rPr>
      </w:pPr>
      <w:r w:rsidRPr="000A3852">
        <w:rPr>
          <w:bCs/>
        </w:rPr>
        <w:t xml:space="preserve">Sídlo: </w:t>
      </w:r>
      <w:r w:rsidRPr="000A3852">
        <w:rPr>
          <w:bCs/>
        </w:rPr>
        <w:tab/>
      </w:r>
      <w:r w:rsidRPr="001D24CE">
        <w:t>Dubečská 3238/36, Strašnice, 10000 Praha 10</w:t>
      </w:r>
      <w:r w:rsidRPr="000A3852">
        <w:t xml:space="preserve"> </w:t>
      </w:r>
    </w:p>
    <w:p w14:paraId="2CA47325" w14:textId="77777777" w:rsidR="000C7A0E" w:rsidRPr="006D65D0" w:rsidRDefault="000C7A0E" w:rsidP="000C7A0E">
      <w:pPr>
        <w:pStyle w:val="BodyText21"/>
        <w:tabs>
          <w:tab w:val="left" w:pos="2835"/>
          <w:tab w:val="left" w:pos="6345"/>
        </w:tabs>
        <w:ind w:left="426" w:right="15"/>
        <w:rPr>
          <w:bCs/>
        </w:rPr>
      </w:pPr>
      <w:r w:rsidRPr="006D65D0">
        <w:rPr>
          <w:bCs/>
        </w:rPr>
        <w:t>Právní forma:</w:t>
      </w:r>
      <w:r w:rsidRPr="006D65D0">
        <w:rPr>
          <w:bCs/>
        </w:rPr>
        <w:tab/>
      </w:r>
      <w:r>
        <w:rPr>
          <w:bCs/>
        </w:rPr>
        <w:t>akciová společnost</w:t>
      </w:r>
    </w:p>
    <w:p w14:paraId="5B25E41E" w14:textId="23FADEB9" w:rsidR="00497E07" w:rsidRPr="00497E07" w:rsidRDefault="000C7A0E" w:rsidP="000C7A0E">
      <w:pPr>
        <w:ind w:left="284" w:right="15" w:firstLine="142"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6D65D0">
        <w:rPr>
          <w:bCs/>
        </w:rPr>
        <w:t>IČ</w:t>
      </w:r>
      <w:r>
        <w:rPr>
          <w:bCs/>
        </w:rPr>
        <w:t>O: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D24CE">
        <w:t>43005560</w:t>
      </w:r>
    </w:p>
    <w:p w14:paraId="3F5B9F19" w14:textId="710C1999" w:rsidR="0074345C" w:rsidRDefault="00977006" w:rsidP="00977006">
      <w:pPr>
        <w:pStyle w:val="BodyText21"/>
        <w:overflowPunct/>
        <w:rPr>
          <w:iCs/>
          <w:u w:val="single"/>
        </w:rPr>
      </w:pPr>
      <w:r>
        <w:tab/>
      </w:r>
    </w:p>
    <w:p w14:paraId="38F35F38" w14:textId="77777777" w:rsidR="0074345C" w:rsidRDefault="0074345C" w:rsidP="000C7A0E">
      <w:pPr>
        <w:pStyle w:val="BodyText21"/>
        <w:overflowPunct/>
        <w:ind w:left="426"/>
        <w:rPr>
          <w:bCs/>
          <w:iCs/>
          <w:u w:val="single"/>
        </w:rPr>
      </w:pPr>
      <w:bookmarkStart w:id="10" w:name="_Hlk35515137"/>
      <w:r>
        <w:rPr>
          <w:bCs/>
          <w:iCs/>
          <w:u w:val="single"/>
        </w:rPr>
        <w:t>Odůvodnění výběru:</w:t>
      </w:r>
    </w:p>
    <w:bookmarkEnd w:id="10"/>
    <w:p w14:paraId="3886EFB5" w14:textId="65B609CA" w:rsidR="00497E07" w:rsidRPr="00497E07" w:rsidRDefault="00497E07" w:rsidP="000C7A0E">
      <w:pPr>
        <w:keepNext/>
        <w:widowControl w:val="0"/>
        <w:overflowPunct w:val="0"/>
        <w:autoSpaceDE w:val="0"/>
        <w:adjustRightInd w:val="0"/>
        <w:ind w:left="426"/>
        <w:jc w:val="both"/>
        <w:outlineLvl w:val="5"/>
        <w:rPr>
          <w:rFonts w:eastAsia="SimSun" w:cs="Times New Roman"/>
          <w:iCs/>
          <w:kern w:val="2"/>
        </w:rPr>
      </w:pPr>
      <w:r w:rsidRPr="00497E07">
        <w:rPr>
          <w:rFonts w:eastAsia="SimSun" w:cs="Times New Roman"/>
          <w:iCs/>
          <w:kern w:val="2"/>
        </w:rPr>
        <w:t xml:space="preserve">Zadavatel rozhodl v souladu s § 122 odst. 1 zákona vybrat k uzavření smlouvy na plnění veřejné zakázky dodavatele </w:t>
      </w:r>
      <w:r w:rsidR="000C7A0E" w:rsidRPr="001D24CE">
        <w:t>PORR a.s.</w:t>
      </w:r>
      <w:r w:rsidRPr="00497E07">
        <w:rPr>
          <w:rFonts w:eastAsia="SimSun" w:cs="Times New Roman"/>
          <w:iCs/>
          <w:kern w:val="2"/>
        </w:rPr>
        <w:t xml:space="preserve"> jehož nabídka byla vyhodnocena jako ekonomicky nejvýhodnější podle výsledku hodnocení nabídek a dodavatel splnil stanovené podmínky účasti v zadávacím řízení veřejné zakázky.</w:t>
      </w:r>
      <w:r w:rsidRPr="00497E07">
        <w:rPr>
          <w:rFonts w:eastAsia="SimSun" w:cs="Times New Roman"/>
          <w:iCs/>
          <w:kern w:val="2"/>
        </w:rPr>
        <w:tab/>
      </w:r>
    </w:p>
    <w:p w14:paraId="5D43F2D1" w14:textId="77777777" w:rsidR="000C7A0E" w:rsidRDefault="000C7A0E" w:rsidP="000C7A0E">
      <w:pPr>
        <w:pStyle w:val="BodyText21"/>
        <w:spacing w:after="120"/>
      </w:pPr>
    </w:p>
    <w:p w14:paraId="2191F2E8" w14:textId="77777777" w:rsidR="006548EF" w:rsidRDefault="006548EF" w:rsidP="000C7A0E">
      <w:pPr>
        <w:pStyle w:val="BodyText21"/>
        <w:spacing w:after="120"/>
      </w:pPr>
    </w:p>
    <w:p w14:paraId="30FF9964" w14:textId="77777777" w:rsidR="006548EF" w:rsidRDefault="006548EF" w:rsidP="000C7A0E">
      <w:pPr>
        <w:pStyle w:val="BodyText21"/>
        <w:spacing w:after="120"/>
      </w:pPr>
    </w:p>
    <w:p w14:paraId="115856DD" w14:textId="55DCCBA0" w:rsidR="00F27D6B" w:rsidRPr="000C7A0E" w:rsidRDefault="00F27D6B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lastRenderedPageBreak/>
        <w:t>Označení poddodavatelů vybraného dodavatele</w:t>
      </w:r>
    </w:p>
    <w:p w14:paraId="621BD7D5" w14:textId="7BF29366" w:rsidR="000C7A0E" w:rsidRDefault="000C7A0E" w:rsidP="000C7A0E">
      <w:pPr>
        <w:pStyle w:val="BodyText21"/>
        <w:ind w:left="426"/>
      </w:pPr>
      <w:r>
        <w:t>Obchodní firma</w:t>
      </w:r>
      <w:r>
        <w:t>:</w:t>
      </w:r>
      <w:r>
        <w:tab/>
      </w:r>
      <w:r>
        <w:t xml:space="preserve"> ENVI-PUR, s.r.o.</w:t>
      </w:r>
    </w:p>
    <w:p w14:paraId="6133F13A" w14:textId="5BE5B3C1" w:rsidR="000C7A0E" w:rsidRDefault="000C7A0E" w:rsidP="000C7A0E">
      <w:pPr>
        <w:pStyle w:val="BodyText21"/>
        <w:ind w:left="426"/>
      </w:pPr>
      <w:r>
        <w:t xml:space="preserve">Sídlo </w:t>
      </w:r>
      <w:r>
        <w:tab/>
      </w:r>
      <w:r>
        <w:tab/>
      </w:r>
      <w:r>
        <w:t xml:space="preserve">Praha 6 - Dejvice, Na </w:t>
      </w:r>
      <w:proofErr w:type="spellStart"/>
      <w:r>
        <w:t>Vlčovce</w:t>
      </w:r>
      <w:proofErr w:type="spellEnd"/>
      <w:r>
        <w:t xml:space="preserve"> 13/4, PSČ 16000</w:t>
      </w:r>
    </w:p>
    <w:p w14:paraId="3DC9EA20" w14:textId="3333CCA0" w:rsidR="00BA103D" w:rsidRDefault="000C7A0E" w:rsidP="000C7A0E">
      <w:pPr>
        <w:pStyle w:val="BodyText21"/>
        <w:ind w:left="426"/>
      </w:pPr>
      <w:r>
        <w:t>IČO</w:t>
      </w:r>
      <w:r>
        <w:t>:</w:t>
      </w:r>
      <w:r>
        <w:t xml:space="preserve"> </w:t>
      </w:r>
      <w:r>
        <w:tab/>
      </w:r>
      <w:r>
        <w:tab/>
      </w:r>
      <w:r>
        <w:t>25166077</w:t>
      </w:r>
    </w:p>
    <w:p w14:paraId="11996605" w14:textId="0C0907B2" w:rsidR="000C7A0E" w:rsidRDefault="000C7A0E" w:rsidP="000C7A0E">
      <w:pPr>
        <w:pStyle w:val="BodyText21"/>
        <w:ind w:left="426"/>
      </w:pPr>
      <w:r>
        <w:t>Popis plnění: dodavatel technologie čistírny</w:t>
      </w:r>
      <w:r>
        <w:t xml:space="preserve"> </w:t>
      </w:r>
      <w:r>
        <w:t>odpadních vod a vodojemu</w:t>
      </w:r>
    </w:p>
    <w:p w14:paraId="1D2D24FE" w14:textId="62D7FFBD" w:rsidR="000C7A0E" w:rsidRDefault="000C7A0E" w:rsidP="000C7A0E">
      <w:pPr>
        <w:pStyle w:val="BodyText21"/>
        <w:ind w:left="426"/>
      </w:pPr>
      <w:r>
        <w:t>Výše plnění v</w:t>
      </w:r>
      <w:r>
        <w:t> </w:t>
      </w:r>
      <w:r>
        <w:t>Kč</w:t>
      </w:r>
      <w:r>
        <w:t>:</w:t>
      </w:r>
      <w:r>
        <w:t xml:space="preserve"> cca 8 mil. Kč bez DPH</w:t>
      </w:r>
    </w:p>
    <w:p w14:paraId="66FD404B" w14:textId="77777777" w:rsidR="006548EF" w:rsidRPr="000C7A0E" w:rsidRDefault="006548EF" w:rsidP="006548EF">
      <w:pPr>
        <w:pStyle w:val="BodyText21"/>
        <w:spacing w:after="120"/>
        <w:ind w:left="425"/>
      </w:pPr>
    </w:p>
    <w:p w14:paraId="102FCB4A" w14:textId="45EF6E9F" w:rsidR="0074345C" w:rsidRPr="000C7A0E" w:rsidRDefault="0074345C" w:rsidP="000C7A0E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0C7A0E">
        <w:rPr>
          <w:bCs/>
          <w:kern w:val="2"/>
          <w:u w:val="single"/>
        </w:rPr>
        <w:t>Soupis osob</w:t>
      </w:r>
      <w:r w:rsidR="00F66D1E" w:rsidRPr="000C7A0E">
        <w:rPr>
          <w:bCs/>
          <w:kern w:val="2"/>
          <w:u w:val="single"/>
        </w:rPr>
        <w:t xml:space="preserve">, </w:t>
      </w:r>
      <w:r w:rsidRPr="000C7A0E">
        <w:rPr>
          <w:bCs/>
          <w:kern w:val="2"/>
          <w:u w:val="single"/>
        </w:rPr>
        <w:t>u kterých byl zjištěn střet zájmů</w:t>
      </w:r>
    </w:p>
    <w:p w14:paraId="14969760" w14:textId="77777777" w:rsidR="0074345C" w:rsidRDefault="0074345C" w:rsidP="000C7A0E">
      <w:pPr>
        <w:pStyle w:val="BodyText21"/>
        <w:ind w:firstLine="425"/>
      </w:pPr>
      <w:r>
        <w:t xml:space="preserve">U žádné osoby nebyl zjištěn střet zájmů. </w:t>
      </w:r>
    </w:p>
    <w:p w14:paraId="7039E7E8" w14:textId="77777777" w:rsidR="0074345C" w:rsidRDefault="0074345C" w:rsidP="0074345C">
      <w:pPr>
        <w:pStyle w:val="BodyText21"/>
        <w:rPr>
          <w:bCs/>
          <w:u w:val="single"/>
        </w:rPr>
      </w:pPr>
    </w:p>
    <w:p w14:paraId="26271365" w14:textId="77777777" w:rsidR="00347041" w:rsidRDefault="00347041" w:rsidP="0074345C">
      <w:pPr>
        <w:pStyle w:val="BodyText21"/>
        <w:rPr>
          <w:bCs/>
          <w:u w:val="single"/>
        </w:rPr>
      </w:pPr>
    </w:p>
    <w:p w14:paraId="61CC3054" w14:textId="77777777" w:rsidR="00C92C03" w:rsidRPr="00C92C03" w:rsidRDefault="007570EF" w:rsidP="00C92C03">
      <w:pPr>
        <w:pStyle w:val="Zkladntext"/>
        <w:ind w:left="720" w:right="17"/>
        <w:rPr>
          <w:i w:val="0"/>
        </w:rPr>
      </w:pPr>
      <w:r w:rsidRPr="00320BB9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  <w:t xml:space="preserve">      </w:t>
      </w:r>
      <w:r w:rsidR="00C92C03">
        <w:rPr>
          <w:i w:val="0"/>
        </w:rPr>
        <w:tab/>
        <w:t xml:space="preserve">       </w:t>
      </w:r>
      <w:r w:rsidR="00C92C03" w:rsidRPr="00C92C03">
        <w:rPr>
          <w:i w:val="0"/>
        </w:rPr>
        <w:t>JUDr. Ladislav Renč</w:t>
      </w:r>
    </w:p>
    <w:p w14:paraId="7166F0FC" w14:textId="77777777" w:rsidR="00D75003" w:rsidRDefault="00C92C03" w:rsidP="00C92C03">
      <w:pPr>
        <w:pStyle w:val="Zkladntext"/>
        <w:ind w:left="4320" w:right="17" w:firstLine="720"/>
        <w:rPr>
          <w:i w:val="0"/>
        </w:rPr>
      </w:pPr>
      <w:r w:rsidRPr="00C92C03">
        <w:rPr>
          <w:i w:val="0"/>
        </w:rPr>
        <w:t>zplnomocněná osoba zadavatele</w:t>
      </w:r>
    </w:p>
    <w:p w14:paraId="77A54263" w14:textId="77777777" w:rsidR="009E6038" w:rsidRDefault="009E6038" w:rsidP="00C92C03">
      <w:pPr>
        <w:pStyle w:val="Zkladntext"/>
        <w:ind w:left="4320" w:right="17" w:firstLine="720"/>
        <w:rPr>
          <w:i w:val="0"/>
        </w:rPr>
      </w:pPr>
    </w:p>
    <w:p w14:paraId="465338A9" w14:textId="7EEFC1A2" w:rsidR="00700FEC" w:rsidRPr="00320BB9" w:rsidRDefault="00046F3E" w:rsidP="00C92C03">
      <w:pPr>
        <w:pStyle w:val="Zkladntext"/>
        <w:ind w:left="4320" w:right="17" w:firstLine="720"/>
        <w:rPr>
          <w:i w:val="0"/>
        </w:rPr>
      </w:pPr>
      <w:r>
        <w:pict w14:anchorId="4DD85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, nepodepsáno" style="width:154pt;height:76.65pt" o:allowoverlap="f">
            <v:imagedata r:id="rId7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sectPr w:rsidR="00700FEC" w:rsidRPr="00320BB9" w:rsidSect="00046F3E">
      <w:headerReference w:type="default" r:id="rId8"/>
      <w:footerReference w:type="even" r:id="rId9"/>
      <w:footerReference w:type="default" r:id="rId10"/>
      <w:pgSz w:w="11906" w:h="16838"/>
      <w:pgMar w:top="1276" w:right="1274" w:bottom="1135" w:left="1418" w:header="426" w:footer="334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1204" w14:textId="77777777" w:rsidR="00D40DB3" w:rsidRDefault="00D40DB3">
      <w:r>
        <w:separator/>
      </w:r>
    </w:p>
  </w:endnote>
  <w:endnote w:type="continuationSeparator" w:id="0">
    <w:p w14:paraId="5C791617" w14:textId="77777777" w:rsidR="00D40DB3" w:rsidRDefault="00D4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C344" w14:textId="77777777" w:rsidR="00D40DB3" w:rsidRDefault="00AC243C">
    <w:pPr>
      <w:pStyle w:val="Zpat"/>
      <w:ind w:right="360"/>
    </w:pPr>
    <w:r>
      <w:fldChar w:fldCharType="begin"/>
    </w:r>
    <w:r>
      <w:instrText xml:space="preserve"> PAGE </w:instrText>
    </w:r>
    <w:r>
      <w:fldChar w:fldCharType="separate"/>
    </w:r>
    <w:r w:rsidR="00D40DB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2F17" w14:textId="77777777" w:rsidR="00D40DB3" w:rsidRPr="00866D81" w:rsidRDefault="00D40DB3" w:rsidP="00406884">
    <w:pPr>
      <w:tabs>
        <w:tab w:val="center" w:pos="4536"/>
        <w:tab w:val="right" w:pos="9072"/>
      </w:tabs>
      <w:jc w:val="right"/>
      <w:rPr>
        <w:rFonts w:eastAsia="Times New Roman" w:cs="Times New Roman"/>
        <w:kern w:val="0"/>
        <w:szCs w:val="20"/>
        <w:lang w:eastAsia="ar-SA" w:bidi="ar-SA"/>
      </w:rPr>
    </w:pPr>
    <w:r w:rsidRPr="00F66D1E">
      <w:rPr>
        <w:rFonts w:eastAsia="Times New Roman" w:cs="Times New Roman"/>
        <w:kern w:val="0"/>
        <w:lang w:eastAsia="ar-SA" w:bidi="ar-SA"/>
      </w:rPr>
      <w:t>-</w:t>
    </w:r>
    <w:r w:rsidR="00C35376" w:rsidRPr="00F66D1E">
      <w:rPr>
        <w:rFonts w:eastAsia="Times New Roman" w:cs="Times New Roman"/>
        <w:kern w:val="0"/>
        <w:lang w:eastAsia="ar-SA" w:bidi="ar-SA"/>
      </w:rPr>
      <w:fldChar w:fldCharType="begin"/>
    </w:r>
    <w:r w:rsidRPr="00F66D1E">
      <w:rPr>
        <w:rFonts w:eastAsia="Times New Roman" w:cs="Times New Roman"/>
        <w:kern w:val="0"/>
        <w:lang w:eastAsia="ar-SA" w:bidi="ar-SA"/>
      </w:rPr>
      <w:instrText>PAGE   \* MERGEFORMAT</w:instrText>
    </w:r>
    <w:r w:rsidR="00C35376" w:rsidRPr="00F66D1E">
      <w:rPr>
        <w:rFonts w:eastAsia="Times New Roman" w:cs="Times New Roman"/>
        <w:kern w:val="0"/>
        <w:lang w:eastAsia="ar-SA" w:bidi="ar-SA"/>
      </w:rPr>
      <w:fldChar w:fldCharType="separate"/>
    </w:r>
    <w:r w:rsidR="008B7E5D">
      <w:rPr>
        <w:rFonts w:eastAsia="Times New Roman" w:cs="Times New Roman"/>
        <w:noProof/>
        <w:kern w:val="0"/>
        <w:lang w:eastAsia="ar-SA" w:bidi="ar-SA"/>
      </w:rPr>
      <w:t>2</w:t>
    </w:r>
    <w:r w:rsidR="00C35376" w:rsidRPr="00F66D1E">
      <w:rPr>
        <w:rFonts w:eastAsia="Times New Roman" w:cs="Times New Roman"/>
        <w:kern w:val="0"/>
        <w:lang w:eastAsia="ar-SA" w:bidi="ar-SA"/>
      </w:rPr>
      <w:fldChar w:fldCharType="end"/>
    </w:r>
    <w:r w:rsidRPr="00866D81">
      <w:rPr>
        <w:rFonts w:eastAsia="Times New Roman" w:cs="Times New Roman"/>
        <w:kern w:val="0"/>
        <w:sz w:val="20"/>
        <w:szCs w:val="20"/>
        <w:lang w:eastAsia="ar-SA" w:bidi="ar-S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828E" w14:textId="77777777" w:rsidR="00D40DB3" w:rsidRDefault="00D40DB3">
      <w:r>
        <w:separator/>
      </w:r>
    </w:p>
  </w:footnote>
  <w:footnote w:type="continuationSeparator" w:id="0">
    <w:p w14:paraId="2CFB08B1" w14:textId="77777777" w:rsidR="00D40DB3" w:rsidRDefault="00D4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3D46" w14:textId="5A188B4D" w:rsidR="00D40DB3" w:rsidRDefault="00D40DB3" w:rsidP="00AC243C">
    <w:pPr>
      <w:pStyle w:val="Zhlav"/>
    </w:pPr>
  </w:p>
  <w:p w14:paraId="78787CBE" w14:textId="77777777" w:rsidR="00D40DB3" w:rsidRDefault="00D40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00"/>
        </w:tabs>
        <w:ind w:left="2212" w:hanging="432"/>
      </w:pPr>
    </w:lvl>
    <w:lvl w:ilvl="2">
      <w:start w:val="1"/>
      <w:numFmt w:val="decimal"/>
      <w:lvlText w:val="%1.%2.%3."/>
      <w:lvlJc w:val="left"/>
      <w:pPr>
        <w:tabs>
          <w:tab w:val="num" w:pos="2860"/>
        </w:tabs>
        <w:ind w:left="2644" w:hanging="504"/>
      </w:pPr>
    </w:lvl>
    <w:lvl w:ilvl="3">
      <w:start w:val="1"/>
      <w:numFmt w:val="decimal"/>
      <w:lvlText w:val="%1.%2.%3.%4."/>
      <w:lvlJc w:val="left"/>
      <w:pPr>
        <w:tabs>
          <w:tab w:val="num" w:pos="3580"/>
        </w:tabs>
        <w:ind w:left="3148" w:hanging="648"/>
      </w:pPr>
    </w:lvl>
    <w:lvl w:ilvl="4">
      <w:start w:val="1"/>
      <w:numFmt w:val="decimal"/>
      <w:lvlText w:val="%1.%2.%3.%4.%5."/>
      <w:lvlJc w:val="left"/>
      <w:pPr>
        <w:tabs>
          <w:tab w:val="num" w:pos="4300"/>
        </w:tabs>
        <w:ind w:left="3652" w:hanging="792"/>
      </w:p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1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380"/>
        </w:tabs>
        <w:ind w:left="46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00"/>
        </w:tabs>
        <w:ind w:left="51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60"/>
        </w:tabs>
        <w:ind w:left="5740" w:hanging="1440"/>
      </w:pPr>
    </w:lvl>
  </w:abstractNum>
  <w:abstractNum w:abstractNumId="2" w15:restartNumberingAfterBreak="0">
    <w:nsid w:val="219F09F9"/>
    <w:multiLevelType w:val="hybridMultilevel"/>
    <w:tmpl w:val="9A1A5D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2777C"/>
    <w:multiLevelType w:val="hybridMultilevel"/>
    <w:tmpl w:val="AA0E6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87C12"/>
    <w:multiLevelType w:val="hybridMultilevel"/>
    <w:tmpl w:val="C48E0356"/>
    <w:lvl w:ilvl="0" w:tplc="6DC6BEBC">
      <w:start w:val="1"/>
      <w:numFmt w:val="decimal"/>
      <w:lvlText w:val="%1)"/>
      <w:lvlJc w:val="left"/>
      <w:pPr>
        <w:ind w:left="780" w:hanging="42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5627">
    <w:abstractNumId w:val="0"/>
  </w:num>
  <w:num w:numId="2" w16cid:durableId="1613131052">
    <w:abstractNumId w:val="1"/>
  </w:num>
  <w:num w:numId="3" w16cid:durableId="325206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183047">
    <w:abstractNumId w:val="2"/>
  </w:num>
  <w:num w:numId="5" w16cid:durableId="1028335058">
    <w:abstractNumId w:val="3"/>
  </w:num>
  <w:num w:numId="6" w16cid:durableId="2130512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298"/>
    <w:rsid w:val="00004094"/>
    <w:rsid w:val="00011AEB"/>
    <w:rsid w:val="00021B34"/>
    <w:rsid w:val="00021BCB"/>
    <w:rsid w:val="00032765"/>
    <w:rsid w:val="00036402"/>
    <w:rsid w:val="00045C89"/>
    <w:rsid w:val="00046F3E"/>
    <w:rsid w:val="00052212"/>
    <w:rsid w:val="000556A7"/>
    <w:rsid w:val="000615D3"/>
    <w:rsid w:val="000636EC"/>
    <w:rsid w:val="00064480"/>
    <w:rsid w:val="00080E96"/>
    <w:rsid w:val="00082499"/>
    <w:rsid w:val="00084C13"/>
    <w:rsid w:val="000903A7"/>
    <w:rsid w:val="00095D01"/>
    <w:rsid w:val="000A7854"/>
    <w:rsid w:val="000C4F68"/>
    <w:rsid w:val="000C7A0E"/>
    <w:rsid w:val="000D0327"/>
    <w:rsid w:val="000D4562"/>
    <w:rsid w:val="000D4BB1"/>
    <w:rsid w:val="000E0172"/>
    <w:rsid w:val="000E0DEA"/>
    <w:rsid w:val="000E2C72"/>
    <w:rsid w:val="000F15DB"/>
    <w:rsid w:val="000F23EC"/>
    <w:rsid w:val="000F2CCA"/>
    <w:rsid w:val="000F79D3"/>
    <w:rsid w:val="00100E6D"/>
    <w:rsid w:val="0010445A"/>
    <w:rsid w:val="00110DF3"/>
    <w:rsid w:val="00114C6C"/>
    <w:rsid w:val="00117F2F"/>
    <w:rsid w:val="001276B6"/>
    <w:rsid w:val="00135332"/>
    <w:rsid w:val="0013733A"/>
    <w:rsid w:val="00143D51"/>
    <w:rsid w:val="00151770"/>
    <w:rsid w:val="00152162"/>
    <w:rsid w:val="00156FCA"/>
    <w:rsid w:val="00163437"/>
    <w:rsid w:val="00165139"/>
    <w:rsid w:val="00175288"/>
    <w:rsid w:val="001855DE"/>
    <w:rsid w:val="00190B16"/>
    <w:rsid w:val="001925AB"/>
    <w:rsid w:val="00193CA1"/>
    <w:rsid w:val="001950F5"/>
    <w:rsid w:val="00195726"/>
    <w:rsid w:val="001A135F"/>
    <w:rsid w:val="001A1693"/>
    <w:rsid w:val="001A25B4"/>
    <w:rsid w:val="001B08A6"/>
    <w:rsid w:val="001B2794"/>
    <w:rsid w:val="001C01F2"/>
    <w:rsid w:val="001C087D"/>
    <w:rsid w:val="001C10BC"/>
    <w:rsid w:val="001F7D54"/>
    <w:rsid w:val="00210846"/>
    <w:rsid w:val="002110E6"/>
    <w:rsid w:val="00213EBA"/>
    <w:rsid w:val="00214134"/>
    <w:rsid w:val="0023553A"/>
    <w:rsid w:val="00251C39"/>
    <w:rsid w:val="0025252A"/>
    <w:rsid w:val="00262F18"/>
    <w:rsid w:val="00263F90"/>
    <w:rsid w:val="002658BF"/>
    <w:rsid w:val="00280686"/>
    <w:rsid w:val="0028230D"/>
    <w:rsid w:val="002901D0"/>
    <w:rsid w:val="00294BD6"/>
    <w:rsid w:val="00295640"/>
    <w:rsid w:val="002A1899"/>
    <w:rsid w:val="002A30EC"/>
    <w:rsid w:val="002B49DE"/>
    <w:rsid w:val="002D2383"/>
    <w:rsid w:val="002D6B0C"/>
    <w:rsid w:val="002E0E09"/>
    <w:rsid w:val="002F2120"/>
    <w:rsid w:val="002F2FF2"/>
    <w:rsid w:val="002F53DB"/>
    <w:rsid w:val="00303A65"/>
    <w:rsid w:val="00306A4C"/>
    <w:rsid w:val="0031640D"/>
    <w:rsid w:val="00320BB9"/>
    <w:rsid w:val="00323C01"/>
    <w:rsid w:val="00324F84"/>
    <w:rsid w:val="00330586"/>
    <w:rsid w:val="003378BA"/>
    <w:rsid w:val="00344A1F"/>
    <w:rsid w:val="00347041"/>
    <w:rsid w:val="003471ED"/>
    <w:rsid w:val="003647C1"/>
    <w:rsid w:val="00380A68"/>
    <w:rsid w:val="003830FF"/>
    <w:rsid w:val="00395931"/>
    <w:rsid w:val="003E00C4"/>
    <w:rsid w:val="003E5178"/>
    <w:rsid w:val="003F0FC7"/>
    <w:rsid w:val="003F17DD"/>
    <w:rsid w:val="003F19B8"/>
    <w:rsid w:val="00404735"/>
    <w:rsid w:val="00406149"/>
    <w:rsid w:val="00406884"/>
    <w:rsid w:val="00420C8D"/>
    <w:rsid w:val="00427D46"/>
    <w:rsid w:val="00432AFF"/>
    <w:rsid w:val="004374DD"/>
    <w:rsid w:val="00441CCE"/>
    <w:rsid w:val="00445573"/>
    <w:rsid w:val="00452839"/>
    <w:rsid w:val="00452DD2"/>
    <w:rsid w:val="00454F67"/>
    <w:rsid w:val="0045579C"/>
    <w:rsid w:val="00464952"/>
    <w:rsid w:val="004737C3"/>
    <w:rsid w:val="004815AF"/>
    <w:rsid w:val="00482223"/>
    <w:rsid w:val="0048497D"/>
    <w:rsid w:val="00486A9E"/>
    <w:rsid w:val="00490CEB"/>
    <w:rsid w:val="00495790"/>
    <w:rsid w:val="00496C65"/>
    <w:rsid w:val="00497E07"/>
    <w:rsid w:val="004B2B8F"/>
    <w:rsid w:val="004B51EF"/>
    <w:rsid w:val="004C5FA9"/>
    <w:rsid w:val="004D3B01"/>
    <w:rsid w:val="004D3EB3"/>
    <w:rsid w:val="004D7AA8"/>
    <w:rsid w:val="004E5AF8"/>
    <w:rsid w:val="004F2FC2"/>
    <w:rsid w:val="004F3ED5"/>
    <w:rsid w:val="004F7A47"/>
    <w:rsid w:val="00505FE0"/>
    <w:rsid w:val="00516F9F"/>
    <w:rsid w:val="00521CCE"/>
    <w:rsid w:val="00566F2D"/>
    <w:rsid w:val="00572D6C"/>
    <w:rsid w:val="00577FC2"/>
    <w:rsid w:val="00582D77"/>
    <w:rsid w:val="00592259"/>
    <w:rsid w:val="00592FBC"/>
    <w:rsid w:val="005949FA"/>
    <w:rsid w:val="005A2280"/>
    <w:rsid w:val="005B4064"/>
    <w:rsid w:val="005C0169"/>
    <w:rsid w:val="005C1849"/>
    <w:rsid w:val="005C30E7"/>
    <w:rsid w:val="005C71B3"/>
    <w:rsid w:val="005D5DDD"/>
    <w:rsid w:val="005E49CA"/>
    <w:rsid w:val="005F1522"/>
    <w:rsid w:val="005F1F51"/>
    <w:rsid w:val="005F2348"/>
    <w:rsid w:val="005F6852"/>
    <w:rsid w:val="00603651"/>
    <w:rsid w:val="00603EC8"/>
    <w:rsid w:val="00606A60"/>
    <w:rsid w:val="00623480"/>
    <w:rsid w:val="00627F96"/>
    <w:rsid w:val="006301D3"/>
    <w:rsid w:val="00645342"/>
    <w:rsid w:val="006465ED"/>
    <w:rsid w:val="006516C1"/>
    <w:rsid w:val="006548EF"/>
    <w:rsid w:val="00656793"/>
    <w:rsid w:val="00663689"/>
    <w:rsid w:val="0068354F"/>
    <w:rsid w:val="00683EB0"/>
    <w:rsid w:val="006843AF"/>
    <w:rsid w:val="00684C6B"/>
    <w:rsid w:val="00690473"/>
    <w:rsid w:val="006B025E"/>
    <w:rsid w:val="006C7C3E"/>
    <w:rsid w:val="006D15D0"/>
    <w:rsid w:val="006D1FA8"/>
    <w:rsid w:val="006D2D89"/>
    <w:rsid w:val="006D441E"/>
    <w:rsid w:val="006E5B37"/>
    <w:rsid w:val="006F5809"/>
    <w:rsid w:val="006F5F1E"/>
    <w:rsid w:val="006F795F"/>
    <w:rsid w:val="00700FEC"/>
    <w:rsid w:val="00702A21"/>
    <w:rsid w:val="00702EB2"/>
    <w:rsid w:val="00703E0E"/>
    <w:rsid w:val="00714A73"/>
    <w:rsid w:val="00720EFA"/>
    <w:rsid w:val="00720F27"/>
    <w:rsid w:val="00723C57"/>
    <w:rsid w:val="007240F5"/>
    <w:rsid w:val="00735816"/>
    <w:rsid w:val="00742483"/>
    <w:rsid w:val="0074345C"/>
    <w:rsid w:val="00746876"/>
    <w:rsid w:val="007570EF"/>
    <w:rsid w:val="0076390B"/>
    <w:rsid w:val="00763D18"/>
    <w:rsid w:val="00772A1D"/>
    <w:rsid w:val="00774FF0"/>
    <w:rsid w:val="007900A1"/>
    <w:rsid w:val="007910CB"/>
    <w:rsid w:val="0079643A"/>
    <w:rsid w:val="007D4298"/>
    <w:rsid w:val="007E32C8"/>
    <w:rsid w:val="007E3C5F"/>
    <w:rsid w:val="007F0136"/>
    <w:rsid w:val="007F0CE3"/>
    <w:rsid w:val="007F3A84"/>
    <w:rsid w:val="007F43B7"/>
    <w:rsid w:val="007F6F93"/>
    <w:rsid w:val="008034CA"/>
    <w:rsid w:val="00812E86"/>
    <w:rsid w:val="00812F9B"/>
    <w:rsid w:val="008149C2"/>
    <w:rsid w:val="00821296"/>
    <w:rsid w:val="008225FD"/>
    <w:rsid w:val="00823C5E"/>
    <w:rsid w:val="00832455"/>
    <w:rsid w:val="008352CC"/>
    <w:rsid w:val="00835410"/>
    <w:rsid w:val="00843065"/>
    <w:rsid w:val="0085095D"/>
    <w:rsid w:val="00864952"/>
    <w:rsid w:val="00866D81"/>
    <w:rsid w:val="008770A6"/>
    <w:rsid w:val="00877CF4"/>
    <w:rsid w:val="00895B9F"/>
    <w:rsid w:val="008964B5"/>
    <w:rsid w:val="008A1D75"/>
    <w:rsid w:val="008B3E1B"/>
    <w:rsid w:val="008B47E4"/>
    <w:rsid w:val="008B7E5D"/>
    <w:rsid w:val="008C7D8B"/>
    <w:rsid w:val="008D5A41"/>
    <w:rsid w:val="008E7770"/>
    <w:rsid w:val="008E7A2A"/>
    <w:rsid w:val="008F24F4"/>
    <w:rsid w:val="008F4770"/>
    <w:rsid w:val="008F4816"/>
    <w:rsid w:val="00902944"/>
    <w:rsid w:val="00906D9D"/>
    <w:rsid w:val="00914259"/>
    <w:rsid w:val="0092465A"/>
    <w:rsid w:val="00926317"/>
    <w:rsid w:val="00933CA8"/>
    <w:rsid w:val="00935757"/>
    <w:rsid w:val="009365E0"/>
    <w:rsid w:val="009372C0"/>
    <w:rsid w:val="009549F7"/>
    <w:rsid w:val="00966B9D"/>
    <w:rsid w:val="00971B44"/>
    <w:rsid w:val="0097244B"/>
    <w:rsid w:val="00974743"/>
    <w:rsid w:val="00977006"/>
    <w:rsid w:val="0098193A"/>
    <w:rsid w:val="009827DE"/>
    <w:rsid w:val="0098608F"/>
    <w:rsid w:val="00987CE2"/>
    <w:rsid w:val="00990DC9"/>
    <w:rsid w:val="009946E6"/>
    <w:rsid w:val="009A1F4B"/>
    <w:rsid w:val="009A21B6"/>
    <w:rsid w:val="009B40AF"/>
    <w:rsid w:val="009C733E"/>
    <w:rsid w:val="009E4550"/>
    <w:rsid w:val="009E49BD"/>
    <w:rsid w:val="009E5E14"/>
    <w:rsid w:val="009E6038"/>
    <w:rsid w:val="009E6AB2"/>
    <w:rsid w:val="009F2037"/>
    <w:rsid w:val="00A01D4C"/>
    <w:rsid w:val="00A218A9"/>
    <w:rsid w:val="00A26388"/>
    <w:rsid w:val="00A265A0"/>
    <w:rsid w:val="00A354AC"/>
    <w:rsid w:val="00A4457B"/>
    <w:rsid w:val="00A4615B"/>
    <w:rsid w:val="00A632D6"/>
    <w:rsid w:val="00A64DEF"/>
    <w:rsid w:val="00A717F5"/>
    <w:rsid w:val="00A72420"/>
    <w:rsid w:val="00A744F1"/>
    <w:rsid w:val="00A830E4"/>
    <w:rsid w:val="00A85547"/>
    <w:rsid w:val="00A86761"/>
    <w:rsid w:val="00A90A57"/>
    <w:rsid w:val="00A94166"/>
    <w:rsid w:val="00AA25FD"/>
    <w:rsid w:val="00AA4B45"/>
    <w:rsid w:val="00AA4E89"/>
    <w:rsid w:val="00AA5456"/>
    <w:rsid w:val="00AC243C"/>
    <w:rsid w:val="00AC3B3E"/>
    <w:rsid w:val="00AC6059"/>
    <w:rsid w:val="00AD1ED1"/>
    <w:rsid w:val="00AD222F"/>
    <w:rsid w:val="00AD5BA2"/>
    <w:rsid w:val="00AD7786"/>
    <w:rsid w:val="00AD7848"/>
    <w:rsid w:val="00AE0292"/>
    <w:rsid w:val="00AE6378"/>
    <w:rsid w:val="00B07C47"/>
    <w:rsid w:val="00B13142"/>
    <w:rsid w:val="00B13FBC"/>
    <w:rsid w:val="00B21B4A"/>
    <w:rsid w:val="00B22FCB"/>
    <w:rsid w:val="00B23076"/>
    <w:rsid w:val="00B419A3"/>
    <w:rsid w:val="00B452D3"/>
    <w:rsid w:val="00B622C8"/>
    <w:rsid w:val="00B63494"/>
    <w:rsid w:val="00B70928"/>
    <w:rsid w:val="00B71B3E"/>
    <w:rsid w:val="00B75981"/>
    <w:rsid w:val="00B835E3"/>
    <w:rsid w:val="00B85B50"/>
    <w:rsid w:val="00B94426"/>
    <w:rsid w:val="00BA103D"/>
    <w:rsid w:val="00BB2AA5"/>
    <w:rsid w:val="00BB41BF"/>
    <w:rsid w:val="00BC2B36"/>
    <w:rsid w:val="00BD1503"/>
    <w:rsid w:val="00BD3F38"/>
    <w:rsid w:val="00BD5ABC"/>
    <w:rsid w:val="00BF3865"/>
    <w:rsid w:val="00BF3BBC"/>
    <w:rsid w:val="00C01C8B"/>
    <w:rsid w:val="00C10063"/>
    <w:rsid w:val="00C12A0C"/>
    <w:rsid w:val="00C12BC6"/>
    <w:rsid w:val="00C26804"/>
    <w:rsid w:val="00C27836"/>
    <w:rsid w:val="00C34400"/>
    <w:rsid w:val="00C35376"/>
    <w:rsid w:val="00C42735"/>
    <w:rsid w:val="00C44B87"/>
    <w:rsid w:val="00C51FCB"/>
    <w:rsid w:val="00C62171"/>
    <w:rsid w:val="00C62892"/>
    <w:rsid w:val="00C70C7C"/>
    <w:rsid w:val="00C77116"/>
    <w:rsid w:val="00C816A5"/>
    <w:rsid w:val="00C85AF7"/>
    <w:rsid w:val="00C86BA6"/>
    <w:rsid w:val="00C927F3"/>
    <w:rsid w:val="00C92C03"/>
    <w:rsid w:val="00C94425"/>
    <w:rsid w:val="00C97A78"/>
    <w:rsid w:val="00CA3AC6"/>
    <w:rsid w:val="00CC0D1E"/>
    <w:rsid w:val="00CC1F08"/>
    <w:rsid w:val="00CC2AC6"/>
    <w:rsid w:val="00CC3427"/>
    <w:rsid w:val="00CF0908"/>
    <w:rsid w:val="00D113FE"/>
    <w:rsid w:val="00D128AE"/>
    <w:rsid w:val="00D2165F"/>
    <w:rsid w:val="00D219E7"/>
    <w:rsid w:val="00D23EBB"/>
    <w:rsid w:val="00D2526B"/>
    <w:rsid w:val="00D27381"/>
    <w:rsid w:val="00D3379E"/>
    <w:rsid w:val="00D345C0"/>
    <w:rsid w:val="00D40C6C"/>
    <w:rsid w:val="00D40DB3"/>
    <w:rsid w:val="00D4158F"/>
    <w:rsid w:val="00D441D3"/>
    <w:rsid w:val="00D45B6C"/>
    <w:rsid w:val="00D60291"/>
    <w:rsid w:val="00D607A4"/>
    <w:rsid w:val="00D62710"/>
    <w:rsid w:val="00D6402B"/>
    <w:rsid w:val="00D6484B"/>
    <w:rsid w:val="00D73776"/>
    <w:rsid w:val="00D75003"/>
    <w:rsid w:val="00D81C9C"/>
    <w:rsid w:val="00D83473"/>
    <w:rsid w:val="00D834C6"/>
    <w:rsid w:val="00D91BCB"/>
    <w:rsid w:val="00D968FD"/>
    <w:rsid w:val="00D96CB9"/>
    <w:rsid w:val="00DA35F7"/>
    <w:rsid w:val="00DA7CA8"/>
    <w:rsid w:val="00DB398B"/>
    <w:rsid w:val="00DC2ECC"/>
    <w:rsid w:val="00DC477D"/>
    <w:rsid w:val="00DD297E"/>
    <w:rsid w:val="00DD61FC"/>
    <w:rsid w:val="00DE2603"/>
    <w:rsid w:val="00DE362C"/>
    <w:rsid w:val="00DF5907"/>
    <w:rsid w:val="00DF6ADB"/>
    <w:rsid w:val="00E00561"/>
    <w:rsid w:val="00E02011"/>
    <w:rsid w:val="00E11316"/>
    <w:rsid w:val="00E11B9C"/>
    <w:rsid w:val="00E15A84"/>
    <w:rsid w:val="00E161C8"/>
    <w:rsid w:val="00E312A8"/>
    <w:rsid w:val="00E35BDA"/>
    <w:rsid w:val="00E401E8"/>
    <w:rsid w:val="00E43042"/>
    <w:rsid w:val="00E469D6"/>
    <w:rsid w:val="00E530EA"/>
    <w:rsid w:val="00E55927"/>
    <w:rsid w:val="00E57E20"/>
    <w:rsid w:val="00E626CB"/>
    <w:rsid w:val="00E73FA5"/>
    <w:rsid w:val="00E813A6"/>
    <w:rsid w:val="00E814AE"/>
    <w:rsid w:val="00E816E5"/>
    <w:rsid w:val="00E819EA"/>
    <w:rsid w:val="00E82CD5"/>
    <w:rsid w:val="00EA345C"/>
    <w:rsid w:val="00EA799A"/>
    <w:rsid w:val="00EC0250"/>
    <w:rsid w:val="00EC18B1"/>
    <w:rsid w:val="00EC755A"/>
    <w:rsid w:val="00EC79E3"/>
    <w:rsid w:val="00ED0BE2"/>
    <w:rsid w:val="00ED2199"/>
    <w:rsid w:val="00F00F4F"/>
    <w:rsid w:val="00F03BF8"/>
    <w:rsid w:val="00F04358"/>
    <w:rsid w:val="00F04B32"/>
    <w:rsid w:val="00F124CC"/>
    <w:rsid w:val="00F201C0"/>
    <w:rsid w:val="00F229EF"/>
    <w:rsid w:val="00F27D6B"/>
    <w:rsid w:val="00F44F7B"/>
    <w:rsid w:val="00F46D90"/>
    <w:rsid w:val="00F525BC"/>
    <w:rsid w:val="00F576E7"/>
    <w:rsid w:val="00F57E6C"/>
    <w:rsid w:val="00F6350C"/>
    <w:rsid w:val="00F66D1E"/>
    <w:rsid w:val="00F809E0"/>
    <w:rsid w:val="00F855B0"/>
    <w:rsid w:val="00F870A4"/>
    <w:rsid w:val="00F902C3"/>
    <w:rsid w:val="00F90F81"/>
    <w:rsid w:val="00F91AAC"/>
    <w:rsid w:val="00F925AC"/>
    <w:rsid w:val="00F96675"/>
    <w:rsid w:val="00FA3C96"/>
    <w:rsid w:val="00FB5EB5"/>
    <w:rsid w:val="00FC367F"/>
    <w:rsid w:val="00FD3D39"/>
    <w:rsid w:val="00FF0438"/>
    <w:rsid w:val="00FF27B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oNotEmbedSmartTags/>
  <w:decimalSymbol w:val=","/>
  <w:listSeparator w:val=";"/>
  <w14:docId w14:val="32087B06"/>
  <w15:docId w15:val="{60CBCD0F-2DA6-4792-B313-15C158A2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FF0"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011AE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011AE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011AE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011AE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011AE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011AE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4374DD"/>
    <w:pPr>
      <w:keepNext/>
      <w:tabs>
        <w:tab w:val="num" w:pos="0"/>
      </w:tabs>
      <w:overflowPunct w:val="0"/>
      <w:autoSpaceDE w:val="0"/>
      <w:ind w:left="1296" w:hanging="1296"/>
      <w:jc w:val="center"/>
      <w:textAlignment w:val="baseline"/>
      <w:outlineLvl w:val="6"/>
    </w:pPr>
    <w:rPr>
      <w:rFonts w:ascii="Arial" w:eastAsia="Times New Roman" w:hAnsi="Arial" w:cs="Arial"/>
      <w:b/>
      <w:sz w:val="32"/>
      <w:szCs w:val="32"/>
      <w:lang w:eastAsia="ar-SA" w:bidi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4374DD"/>
    <w:pPr>
      <w:keepNext/>
      <w:tabs>
        <w:tab w:val="num" w:pos="0"/>
      </w:tabs>
      <w:overflowPunct w:val="0"/>
      <w:autoSpaceDE w:val="0"/>
      <w:ind w:left="1440" w:hanging="1440"/>
      <w:jc w:val="center"/>
      <w:textAlignment w:val="baseline"/>
      <w:outlineLvl w:val="7"/>
    </w:pPr>
    <w:rPr>
      <w:rFonts w:eastAsia="Times New Roman" w:cs="Times New Roman"/>
      <w:b/>
      <w:bCs/>
      <w:sz w:val="36"/>
      <w:szCs w:val="2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11AEB"/>
  </w:style>
  <w:style w:type="character" w:customStyle="1" w:styleId="Hypertextovodkaz1">
    <w:name w:val="Hypertextový odkaz1"/>
    <w:basedOn w:val="Standardnpsmoodstavce1"/>
    <w:rsid w:val="00011AE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011AE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011AEB"/>
  </w:style>
  <w:style w:type="character" w:styleId="Hypertextovodkaz">
    <w:name w:val="Hyperlink"/>
    <w:basedOn w:val="Standardnpsmoodstavce1"/>
    <w:rsid w:val="00011AEB"/>
    <w:rPr>
      <w:color w:val="0000FF"/>
      <w:u w:val="single"/>
    </w:rPr>
  </w:style>
  <w:style w:type="character" w:customStyle="1" w:styleId="platne1">
    <w:name w:val="platne1"/>
    <w:basedOn w:val="Standardnpsmoodstavce1"/>
    <w:rsid w:val="00011AEB"/>
  </w:style>
  <w:style w:type="character" w:customStyle="1" w:styleId="Nadpis6Char">
    <w:name w:val="Nadpis 6 Char"/>
    <w:basedOn w:val="Standardnpsmoodstavce1"/>
    <w:rsid w:val="00011AE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011AEB"/>
  </w:style>
  <w:style w:type="character" w:customStyle="1" w:styleId="tsubjname">
    <w:name w:val="tsubjname"/>
    <w:basedOn w:val="Standardnpsmoodstavce1"/>
    <w:rsid w:val="00011AEB"/>
  </w:style>
  <w:style w:type="character" w:customStyle="1" w:styleId="ZpatChar">
    <w:name w:val="Zápatí Char"/>
    <w:basedOn w:val="Standardnpsmoodstavce1"/>
    <w:uiPriority w:val="99"/>
    <w:rsid w:val="00011AEB"/>
    <w:rPr>
      <w:kern w:val="1"/>
      <w:sz w:val="24"/>
    </w:rPr>
  </w:style>
  <w:style w:type="character" w:customStyle="1" w:styleId="ListLabel1">
    <w:name w:val="ListLabel 1"/>
    <w:rsid w:val="00011AEB"/>
    <w:rPr>
      <w:rFonts w:eastAsia="Times New Roman" w:cs="Times New Roman"/>
    </w:rPr>
  </w:style>
  <w:style w:type="character" w:customStyle="1" w:styleId="ListLabel2">
    <w:name w:val="ListLabel 2"/>
    <w:rsid w:val="00011AEB"/>
    <w:rPr>
      <w:rFonts w:cs="Courier New"/>
    </w:rPr>
  </w:style>
  <w:style w:type="character" w:customStyle="1" w:styleId="WW8Num2z0">
    <w:name w:val="WW8Num2z0"/>
    <w:rsid w:val="00011AEB"/>
    <w:rPr>
      <w:b w:val="0"/>
      <w:i w:val="0"/>
    </w:rPr>
  </w:style>
  <w:style w:type="paragraph" w:customStyle="1" w:styleId="Nadpis">
    <w:name w:val="Nadpis"/>
    <w:basedOn w:val="Normln"/>
    <w:next w:val="Zkladntext"/>
    <w:rsid w:val="00011A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011AEB"/>
    <w:pPr>
      <w:jc w:val="both"/>
    </w:pPr>
    <w:rPr>
      <w:i/>
    </w:rPr>
  </w:style>
  <w:style w:type="paragraph" w:styleId="Seznam">
    <w:name w:val="List"/>
    <w:basedOn w:val="Zkladntext"/>
    <w:rsid w:val="00011AEB"/>
  </w:style>
  <w:style w:type="paragraph" w:customStyle="1" w:styleId="Popisek">
    <w:name w:val="Popisek"/>
    <w:basedOn w:val="Normln"/>
    <w:rsid w:val="00011AE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011AEB"/>
    <w:pPr>
      <w:suppressLineNumbers/>
    </w:pPr>
  </w:style>
  <w:style w:type="paragraph" w:customStyle="1" w:styleId="latina">
    <w:name w:val="latina"/>
    <w:basedOn w:val="Normln"/>
    <w:rsid w:val="00011AE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011AE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011AE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011AEB"/>
    <w:pPr>
      <w:jc w:val="both"/>
    </w:pPr>
    <w:rPr>
      <w:sz w:val="30"/>
    </w:rPr>
  </w:style>
  <w:style w:type="paragraph" w:customStyle="1" w:styleId="jmentext">
    <w:name w:val="jmen. text"/>
    <w:basedOn w:val="Normln"/>
    <w:rsid w:val="00011AE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011AE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011AE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011AE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011AE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011AEB"/>
    <w:pPr>
      <w:overflowPunct w:val="0"/>
      <w:jc w:val="both"/>
    </w:pPr>
  </w:style>
  <w:style w:type="paragraph" w:customStyle="1" w:styleId="Textbubliny1">
    <w:name w:val="Text bubliny1"/>
    <w:basedOn w:val="Normln"/>
    <w:rsid w:val="00011AE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011AE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011AE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011AEB"/>
    <w:pPr>
      <w:jc w:val="both"/>
    </w:pPr>
    <w:rPr>
      <w:i/>
      <w:sz w:val="20"/>
    </w:rPr>
  </w:style>
  <w:style w:type="paragraph" w:customStyle="1" w:styleId="WW-BodyText2">
    <w:name w:val="WW-Body Text 2"/>
    <w:basedOn w:val="Normln"/>
    <w:rsid w:val="00011AEB"/>
    <w:pPr>
      <w:jc w:val="both"/>
    </w:pPr>
    <w:rPr>
      <w:i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D7786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D7786"/>
    <w:rPr>
      <w:rFonts w:eastAsia="Lucida Sans Unicode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BB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BB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hlavChar">
    <w:name w:val="Záhlaví Char"/>
    <w:basedOn w:val="Standardnpsmoodstavce"/>
    <w:link w:val="Zhlav"/>
    <w:rsid w:val="00406884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B22F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4374DD"/>
    <w:rPr>
      <w:rFonts w:ascii="Arial" w:hAnsi="Arial" w:cs="Arial"/>
      <w:b/>
      <w:kern w:val="1"/>
      <w:sz w:val="32"/>
      <w:szCs w:val="32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4374DD"/>
    <w:rPr>
      <w:b/>
      <w:bCs/>
      <w:kern w:val="1"/>
      <w:sz w:val="36"/>
      <w:lang w:eastAsia="ar-SA"/>
    </w:rPr>
  </w:style>
  <w:style w:type="paragraph" w:styleId="Odstavecseseznamem">
    <w:name w:val="List Paragraph"/>
    <w:basedOn w:val="Normln"/>
    <w:qFormat/>
    <w:rsid w:val="004B51EF"/>
    <w:pPr>
      <w:ind w:left="720"/>
      <w:contextualSpacing/>
    </w:pPr>
    <w:rPr>
      <w:szCs w:val="21"/>
    </w:rPr>
  </w:style>
  <w:style w:type="paragraph" w:styleId="Bezmezer">
    <w:name w:val="No Spacing"/>
    <w:qFormat/>
    <w:rsid w:val="008770A6"/>
    <w:pPr>
      <w:suppressAutoHyphens/>
    </w:pPr>
    <w:rPr>
      <w:rFonts w:eastAsia="Lucida Sans Unicode" w:cs="Mangal"/>
      <w:kern w:val="2"/>
      <w:sz w:val="24"/>
      <w:szCs w:val="21"/>
      <w:lang w:eastAsia="hi-IN" w:bidi="hi-IN"/>
    </w:rPr>
  </w:style>
  <w:style w:type="paragraph" w:customStyle="1" w:styleId="Obsahtabulky">
    <w:name w:val="Obsah tabulky"/>
    <w:basedOn w:val="Normln"/>
    <w:rsid w:val="00BA103D"/>
    <w:pPr>
      <w:suppressLineNumbers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ItcopmnXxZtav0ZQELz3mWKfzxdCbhkozTJTPH2aDgM=</DigestValue>
    </Reference>
    <Reference Type="http://www.w3.org/2000/09/xmldsig#Object" URI="#idOfficeObject">
      <DigestMethod Algorithm="http://www.w3.org/2001/04/xmlenc#sha256"/>
      <DigestValue>fZQX0tvt9X6Y7iv6TzQoEmlncma3AjYJJA4O30k3kwI=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1Y+nhpL6Hbc+nJ6a5S+H2I8KxtkzgdxWvC8Xo7NHLh4=</DigestValue>
    </Reference>
    <Reference Type="http://www.w3.org/2000/09/xmldsig#Object" URI="#idValidSigLnImg">
      <DigestMethod Algorithm="http://www.w3.org/2001/04/xmlenc#sha256"/>
      <DigestValue>A58Yjv3Tl5I7oB7KWjI0vQsozb6LQPWyE9EkP3p+tsI=</DigestValue>
    </Reference>
    <Reference Type="http://www.w3.org/2000/09/xmldsig#Object" URI="#idInvalidSigLnImg">
      <DigestMethod Algorithm="http://www.w3.org/2001/04/xmlenc#sha256"/>
      <DigestValue>KA68MG5FQne0sJtI+axSJWp8/rW2Z/VRfZsO3I/iei0=</DigestValue>
    </Reference>
  </SignedInfo>
  <SignatureValue>nVtGj2VoJ3oy79t0EYq/qZAFU1YADmxQAGFiTBVk8sZcpGdM9INSjFD14Db+E0nHbufYtPKnuOgH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=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H1x3tlxosJzDFx4UM0kTw7EK8AbClkznfrY1ZDFXeq8=</DigestValue>
      </Reference>
      <Reference URI="/word/document.xml?ContentType=application/vnd.openxmlformats-officedocument.wordprocessingml.document.main+xml">
        <DigestMethod Algorithm="http://www.w3.org/2001/04/xmlenc#sha256"/>
        <DigestValue>GHgCUMW5hzOkTj/fden2y+4K6ghv/MCbqu31fGCY8t0=</DigestValue>
      </Reference>
      <Reference URI="/word/endnotes.xml?ContentType=application/vnd.openxmlformats-officedocument.wordprocessingml.endnotes+xml">
        <DigestMethod Algorithm="http://www.w3.org/2001/04/xmlenc#sha256"/>
        <DigestValue>GpK29gnZo6ij7feV+UEuFxGkUzwXLw8p/DMNXS1gYqE=</DigestValue>
      </Reference>
      <Reference URI="/word/fontTable.xml?ContentType=application/vnd.openxmlformats-officedocument.wordprocessingml.fontTable+xml">
        <DigestMethod Algorithm="http://www.w3.org/2001/04/xmlenc#sha256"/>
        <DigestValue>vKGYnhAwEqStAwzCvJY15EmxqG5yY2DPW9IeFHrjtUw=</DigestValue>
      </Reference>
      <Reference URI="/word/footer1.xml?ContentType=application/vnd.openxmlformats-officedocument.wordprocessingml.footer+xml">
        <DigestMethod Algorithm="http://www.w3.org/2001/04/xmlenc#sha256"/>
        <DigestValue>UTgr6M784wMbyUoE5euaRexRC+dVtqfzhRs8sR+LUDI=</DigestValue>
      </Reference>
      <Reference URI="/word/footer2.xml?ContentType=application/vnd.openxmlformats-officedocument.wordprocessingml.footer+xml">
        <DigestMethod Algorithm="http://www.w3.org/2001/04/xmlenc#sha256"/>
        <DigestValue>DTylAIZwFWtfmUP2oBA7jIUxWnjt9p2IhzSYeyRmmvY=</DigestValue>
      </Reference>
      <Reference URI="/word/footnotes.xml?ContentType=application/vnd.openxmlformats-officedocument.wordprocessingml.footnotes+xml">
        <DigestMethod Algorithm="http://www.w3.org/2001/04/xmlenc#sha256"/>
        <DigestValue>uIi/diR49BISYz29ZYHgV/FG8S/PYc1jtloiASITNhg=</DigestValue>
      </Reference>
      <Reference URI="/word/header1.xml?ContentType=application/vnd.openxmlformats-officedocument.wordprocessingml.header+xml">
        <DigestMethod Algorithm="http://www.w3.org/2001/04/xmlenc#sha256"/>
        <DigestValue>M6vXJQD0ac2GAj9Z6s1IjdPXpKVEa3P3GWh9pLBFF1E=</DigestValue>
      </Reference>
      <Reference URI="/word/media/image1.emf?ContentType=image/x-emf">
        <DigestMethod Algorithm="http://www.w3.org/2001/04/xmlenc#sha256"/>
        <DigestValue>Ei+I8t01QUyfkjPCM/hPQyp40dkCDoJfhA8bF3gUjdk=</DigestValue>
      </Reference>
      <Reference URI="/word/numbering.xml?ContentType=application/vnd.openxmlformats-officedocument.wordprocessingml.numbering+xml">
        <DigestMethod Algorithm="http://www.w3.org/2001/04/xmlenc#sha256"/>
        <DigestValue>O8V/y2heZte2cGJJRaQZ9sZ7gwrdjygvDwX5pLPYnD4=</DigestValue>
      </Reference>
      <Reference URI="/word/settings.xml?ContentType=application/vnd.openxmlformats-officedocument.wordprocessingml.settings+xml">
        <DigestMethod Algorithm="http://www.w3.org/2001/04/xmlenc#sha256"/>
        <DigestValue>TzWKa1WCU74NpP2Fz1tkm3/0Xju/qfDlw/lcLt0+/OE=</DigestValue>
      </Reference>
      <Reference URI="/word/styles.xml?ContentType=application/vnd.openxmlformats-officedocument.wordprocessingml.styles+xml">
        <DigestMethod Algorithm="http://www.w3.org/2001/04/xmlenc#sha256"/>
        <DigestValue>d/lMok2iIhcf2XwjAd+2ahLDTaCXXnM3XsRsSxUdNNg=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rhXT7/UwL9YJm5jvip7FIRoYijmWrK3WW5SAH4G24Rc=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2025-08-24T17:15:23Z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AbDAAA+ggAACBFTUYAAAEAlHoAAAwAAAABAAAAAAAAAAAAAAAAAAAAgAcAADgEAABYAQAAwgAAAAAAAAAAAAAAAAAAAMA/BQDQ9QIARgAAACwAAAAgAAAARU1GKwFAAQAcAAAAEAAAAAIQwNsBAAAAeAAAAHgAAABGAAAAuBwAAKwcAABFTUYrIkAEAAwAAAAAAAAAHkAJAAwAAAAAAAAAJEABAAwAAAAAAAAAMEACABAAAAAEAAAAAACAPyFABwAMAAAAAAAAAAhAAAUEHAAA+BsAAAIQwNsBAAAAAAAAAAAAAAAAAAAAAAAAAAEAAACJUE5HDQoaCgAAAA1JSERSAAAArQAAAIAIBgAAAHmd6asAAAABc1JHQgJAwH3FAAAACXBIWXMAABJ0AAASdAHeZh94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AAAAAgA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EAAAA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2025-08-24T17:15:23Z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+HcAAMg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IAAAAFAAAAMQEAABUAAADy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//////////9gAAAAMgA0AC4AMAA4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B5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+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+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/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/kBAQEBAQEBAQEBAQD3AAEBAQEBAQEBAQEBAQEBM8a3TjoBAQEBAQEBAQEBAQEBWwEZAbsoAK0BAQEBAQEBAQEBAQHBf1vabgABAQEBAQF5AHrIAQEBAe/MAAeCAQEBc6/UYLLRAQEBAQEBAQEBAQEBAQEBAQEBAQEBAQEBAQEBAQEBAQEBAQAAAAEBAQEBAQEBAQEBAQEBAQEBAQEBAQEBAQEBAQEBAQEBAQEBASqrulABAQEBAQEBAQEBFACAeAEBAQEBAQEBAQEBAQEBAU5f+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/bR4QEBATAmdO4BAQEBAQEBAQEBAQEBAQEBAQEBAQEBAQEBAQEBAQEBAQEBAAAAAQEBAQEBAQEBAQEBAQEBAQEBAQEBAQEBAQEBAQEBAQEBAQEBAQFb6QcBAQEBAQEBAQEBAYSlnwEBAQEBAQEBAQEBAQEBAQGVAAABAQEBAQEBAQEBAQEBAXmRAQEBnAAtAQEBAQEBAQEBAQEBW/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+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+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+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/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+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+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+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+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+Zn+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+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fwAAAHEAAAABAAAAVVWPQSa0j0EPAAAAYQAAABMAAABMAAAAAAAAAAAAAAAAAAAA//////////90AAAASgBVAEQAcgAuACAATABhAGQAaQBzAGwAYQB2ACAAUgBlAG4ADQEBAQUAAAAJAAAACQAAAAUAAAADAAAABAAAAAYAAAAHAAAACAAAAAMAAAAGAAAAAwAAAAcAAAAGAAAABAAAAAgAAAAHAAAABwAAAAY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//////////4wAAAB6AHAAbABuAG8AbQBvAGMAbgAbAW4A/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///wAAAAAAJQAAAAwAAAAEAAAATAAAAGQAAAAOAAAAiwAAAMwAAACbAAAADgAAAIsAAAC/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==</Object>
  <Object Id="idInvalidSigLnImg">AQAAAGwAAAAAAAAAAAAAAD8BAACfAAAAAAAAAAAAAABmFgAAOwsAACBFTUYAAAEAdH4AAM8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TAAAAFgAAACUAAAAMAAAAAQAAAFQAAACoAAAAMQAAAAUAAACRAAAAFQAAAAEAAABVVY9BJrSPQTEAAAAFAAAADwAAAEwAAAAAAAAAAAAAAAAAAAD//////////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Eg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+Ftg+AAAAAAAAAABLHtg+AABAQgAAAEIkAAAAJAAAAD4W2D4AAAAAAAAAAEse2D4AAEBCAAAAQgQAAABzAAAADAAAAAAAAAANAAAAEAAAADAAAAAgAAAARgAAACgAAAAcAAAAR0RJQwIAAAAAAAAAAAAAAK0AAACAAAAAAAAAACEAAAAIAAAAYgAAAAwAAAABAAAAFQAAAAwAAAAEAAAAFQAAAAwAAAAEAAAAUQAAAHhcAAAwAAAAIAAAAHgAAABV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EAAAA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MAAAAAPAAAAYQAAAH8AAABxAAAAAQAAAFVVj0EmtI9BDwAAAGEAAAATAAAATAAAAAAAAAAAAAAAAAAAAP//////////dAAAAEoAVQBEAHIALgAgAEwAYQBkAGkAcwBsAGEAdgAgAFIAZQBuAA0BAQEFAAAACQAAAAkAAAAFAAAAAwAAAAQAAAAGAAAABwAAAAgAAAADAAAABgAAAAMAAAAHAAAABgAAAAQAAAAIAAAABwAAAAcAAAAG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4</Pages>
  <Words>859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Kateřina Branžovská</cp:lastModifiedBy>
  <cp:revision>49</cp:revision>
  <cp:lastPrinted>2019-01-09T11:47:00Z</cp:lastPrinted>
  <dcterms:created xsi:type="dcterms:W3CDTF">2019-10-18T14:13:00Z</dcterms:created>
  <dcterms:modified xsi:type="dcterms:W3CDTF">2025-08-24T17:15:00Z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